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0733" w14:textId="3C9286F8" w:rsidR="00537238" w:rsidRPr="00CD4EAB" w:rsidRDefault="00537238" w:rsidP="00CD4EAB">
      <w:pPr>
        <w:spacing w:after="0"/>
        <w:jc w:val="center"/>
        <w:rPr>
          <w:b/>
          <w:bCs/>
          <w:sz w:val="28"/>
          <w:szCs w:val="28"/>
        </w:rPr>
      </w:pPr>
      <w:r w:rsidRPr="00CD4EAB">
        <w:rPr>
          <w:b/>
          <w:bCs/>
          <w:sz w:val="28"/>
          <w:szCs w:val="28"/>
        </w:rPr>
        <w:t>VMA Procurement Information Session</w:t>
      </w:r>
    </w:p>
    <w:p w14:paraId="35A334E7" w14:textId="0B2FB870" w:rsidR="00537238" w:rsidRPr="00947368" w:rsidRDefault="00280653" w:rsidP="00CD4EAB">
      <w:pPr>
        <w:spacing w:after="0"/>
        <w:jc w:val="center"/>
        <w:rPr>
          <w:b/>
          <w:bCs/>
          <w:sz w:val="36"/>
          <w:szCs w:val="36"/>
        </w:rPr>
      </w:pPr>
      <w:r w:rsidRPr="00947368">
        <w:rPr>
          <w:b/>
          <w:bCs/>
          <w:sz w:val="36"/>
          <w:szCs w:val="36"/>
        </w:rPr>
        <w:t xml:space="preserve">Q &amp; A - </w:t>
      </w:r>
      <w:r w:rsidR="003A77F1" w:rsidRPr="00947368">
        <w:rPr>
          <w:b/>
          <w:bCs/>
          <w:sz w:val="36"/>
          <w:szCs w:val="36"/>
        </w:rPr>
        <w:t>Barriers to Volunteering Research Projects</w:t>
      </w:r>
    </w:p>
    <w:p w14:paraId="76785E32" w14:textId="55AFF64B" w:rsidR="00700211" w:rsidRDefault="00537238" w:rsidP="00280653">
      <w:pPr>
        <w:spacing w:after="0"/>
        <w:jc w:val="center"/>
      </w:pPr>
      <w:r>
        <w:t xml:space="preserve">14 </w:t>
      </w:r>
      <w:r w:rsidR="003A77F1">
        <w:t xml:space="preserve">&amp; 15 </w:t>
      </w:r>
      <w:r>
        <w:t>November 2022 via Zoom</w:t>
      </w:r>
    </w:p>
    <w:p w14:paraId="71189EBE" w14:textId="77777777" w:rsidR="00804D14" w:rsidRDefault="00804D14" w:rsidP="00737E74"/>
    <w:p w14:paraId="0247C143" w14:textId="298AD359" w:rsidR="003A77F1" w:rsidRPr="00FA211D" w:rsidRDefault="00737E74" w:rsidP="00737E74">
      <w:pPr>
        <w:rPr>
          <w:b/>
          <w:bCs/>
          <w:sz w:val="24"/>
          <w:szCs w:val="24"/>
        </w:rPr>
      </w:pPr>
      <w:r w:rsidRPr="00FA211D">
        <w:rPr>
          <w:b/>
          <w:bCs/>
          <w:sz w:val="24"/>
          <w:szCs w:val="24"/>
        </w:rPr>
        <w:t xml:space="preserve">Q. </w:t>
      </w:r>
      <w:r w:rsidR="00EE4051" w:rsidRPr="00FA211D">
        <w:rPr>
          <w:b/>
          <w:bCs/>
          <w:sz w:val="24"/>
          <w:szCs w:val="24"/>
        </w:rPr>
        <w:t>Why have you listed two potential completion dates</w:t>
      </w:r>
      <w:r w:rsidR="00975E39" w:rsidRPr="00FA211D">
        <w:rPr>
          <w:b/>
          <w:bCs/>
          <w:sz w:val="24"/>
          <w:szCs w:val="24"/>
        </w:rPr>
        <w:t>?</w:t>
      </w:r>
    </w:p>
    <w:p w14:paraId="7218374E" w14:textId="353C8BD0" w:rsidR="003A77F1" w:rsidRDefault="00737E74" w:rsidP="00804D14">
      <w:pPr>
        <w:ind w:left="1134"/>
      </w:pPr>
      <w:r w:rsidRPr="00804D14">
        <w:rPr>
          <w:b/>
          <w:bCs/>
        </w:rPr>
        <w:t>A</w:t>
      </w:r>
      <w:r>
        <w:t xml:space="preserve">. </w:t>
      </w:r>
      <w:r w:rsidR="003A77F1">
        <w:t xml:space="preserve">Ideally </w:t>
      </w:r>
      <w:r w:rsidR="00EE4051">
        <w:t xml:space="preserve">all </w:t>
      </w:r>
      <w:r w:rsidR="00656246">
        <w:t>projects</w:t>
      </w:r>
      <w:r w:rsidR="003A77F1">
        <w:t xml:space="preserve"> will be completed for 31 May 2023</w:t>
      </w:r>
      <w:r w:rsidR="00B36410">
        <w:t xml:space="preserve"> to enable </w:t>
      </w:r>
      <w:r w:rsidR="00E37B40">
        <w:t>reporting</w:t>
      </w:r>
      <w:r w:rsidR="00240300">
        <w:t xml:space="preserve"> to be acquitted within this financial year.  If additional time is required to complete or refine </w:t>
      </w:r>
      <w:r w:rsidR="00E37B40">
        <w:t>a</w:t>
      </w:r>
      <w:r w:rsidR="00240300">
        <w:t xml:space="preserve"> project</w:t>
      </w:r>
      <w:r w:rsidR="00804D14">
        <w:t>,</w:t>
      </w:r>
      <w:r w:rsidR="00240300">
        <w:t xml:space="preserve"> </w:t>
      </w:r>
      <w:r w:rsidR="00F829B2">
        <w:t xml:space="preserve">we have allowed for </w:t>
      </w:r>
      <w:r w:rsidR="00804D14">
        <w:t>a</w:t>
      </w:r>
      <w:r w:rsidR="00F829B2">
        <w:t xml:space="preserve"> potential</w:t>
      </w:r>
      <w:r w:rsidR="003A77F1">
        <w:t xml:space="preserve"> </w:t>
      </w:r>
      <w:r w:rsidR="00804D14">
        <w:t>extension</w:t>
      </w:r>
      <w:r w:rsidR="003A77F1">
        <w:t xml:space="preserve"> to 30</w:t>
      </w:r>
      <w:r w:rsidR="00240300">
        <w:t xml:space="preserve"> June</w:t>
      </w:r>
      <w:r w:rsidR="003A77F1">
        <w:t xml:space="preserve">. </w:t>
      </w:r>
    </w:p>
    <w:p w14:paraId="30624D9C" w14:textId="06A91D79" w:rsidR="003A77F1" w:rsidRPr="00FA211D" w:rsidRDefault="00737E74" w:rsidP="00737E74">
      <w:pPr>
        <w:rPr>
          <w:b/>
          <w:bCs/>
          <w:sz w:val="24"/>
          <w:szCs w:val="24"/>
        </w:rPr>
      </w:pPr>
      <w:r w:rsidRPr="00FA211D">
        <w:rPr>
          <w:b/>
          <w:bCs/>
          <w:sz w:val="24"/>
          <w:szCs w:val="24"/>
        </w:rPr>
        <w:t xml:space="preserve">Q. </w:t>
      </w:r>
      <w:r w:rsidR="003A77F1" w:rsidRPr="00FA211D">
        <w:rPr>
          <w:b/>
          <w:bCs/>
          <w:sz w:val="24"/>
          <w:szCs w:val="24"/>
        </w:rPr>
        <w:t>How extensive should the consultation with stakeholders be</w:t>
      </w:r>
      <w:r w:rsidR="00862622" w:rsidRPr="00FA211D">
        <w:rPr>
          <w:b/>
          <w:bCs/>
          <w:sz w:val="24"/>
          <w:szCs w:val="24"/>
        </w:rPr>
        <w:t>?</w:t>
      </w:r>
      <w:r w:rsidR="009444FD" w:rsidRPr="00FA211D">
        <w:rPr>
          <w:b/>
          <w:bCs/>
          <w:sz w:val="24"/>
          <w:szCs w:val="24"/>
        </w:rPr>
        <w:t xml:space="preserve"> </w:t>
      </w:r>
    </w:p>
    <w:p w14:paraId="0686E477" w14:textId="37D3C790" w:rsidR="006B66E1" w:rsidRDefault="007C521D" w:rsidP="00804D14">
      <w:pPr>
        <w:ind w:left="1134"/>
      </w:pPr>
      <w:r w:rsidRPr="00DD5F88">
        <w:rPr>
          <w:b/>
          <w:bCs/>
        </w:rPr>
        <w:t>A</w:t>
      </w:r>
      <w:r>
        <w:t xml:space="preserve">. </w:t>
      </w:r>
      <w:r w:rsidR="00AC71C2">
        <w:t>These p</w:t>
      </w:r>
      <w:r w:rsidR="003A77F1">
        <w:t>roject</w:t>
      </w:r>
      <w:r w:rsidR="00AC71C2">
        <w:t>s</w:t>
      </w:r>
      <w:r w:rsidR="003A77F1">
        <w:t xml:space="preserve"> </w:t>
      </w:r>
      <w:r w:rsidR="00AC71C2">
        <w:t>are</w:t>
      </w:r>
      <w:r w:rsidR="003A77F1">
        <w:t xml:space="preserve"> mainly a literature review. </w:t>
      </w:r>
      <w:r w:rsidR="00985758">
        <w:t xml:space="preserve">It is anticipated that consultations would only </w:t>
      </w:r>
      <w:r w:rsidR="00AC71C2">
        <w:t xml:space="preserve">be </w:t>
      </w:r>
      <w:r w:rsidR="00985758">
        <w:t xml:space="preserve">used to confirm or test the results of the research. </w:t>
      </w:r>
      <w:r w:rsidR="003A77F1">
        <w:t xml:space="preserve">Extensive consultations are beyond the scope of this Project. </w:t>
      </w:r>
    </w:p>
    <w:p w14:paraId="69111383" w14:textId="4E723BAF" w:rsidR="007C521D" w:rsidRDefault="00D01F89" w:rsidP="00804D14">
      <w:pPr>
        <w:ind w:left="1134"/>
      </w:pPr>
      <w:r>
        <w:t>The</w:t>
      </w:r>
      <w:r w:rsidR="0060377B">
        <w:t xml:space="preserve"> details of consultative conversations</w:t>
      </w:r>
      <w:r w:rsidR="00E37066">
        <w:t xml:space="preserve"> are not required to be submitted</w:t>
      </w:r>
      <w:r w:rsidR="004C3575">
        <w:t xml:space="preserve"> as part of th</w:t>
      </w:r>
      <w:r w:rsidR="006457D3">
        <w:t>e final</w:t>
      </w:r>
      <w:r w:rsidR="004C3575">
        <w:t xml:space="preserve"> </w:t>
      </w:r>
      <w:r w:rsidR="006457D3">
        <w:t>review</w:t>
      </w:r>
      <w:r w:rsidR="004C3575">
        <w:t xml:space="preserve"> but </w:t>
      </w:r>
      <w:r w:rsidR="004354D5">
        <w:t>should</w:t>
      </w:r>
      <w:r w:rsidR="004C3575">
        <w:t xml:space="preserve"> be u</w:t>
      </w:r>
      <w:r w:rsidR="006457D3">
        <w:t>tilised</w:t>
      </w:r>
      <w:r w:rsidR="004C3575">
        <w:t xml:space="preserve"> </w:t>
      </w:r>
      <w:r w:rsidR="00C96DDD">
        <w:t>to reflect upon and</w:t>
      </w:r>
      <w:r w:rsidR="005A29E1">
        <w:t xml:space="preserve"> </w:t>
      </w:r>
      <w:r w:rsidR="00062B0E">
        <w:t>validate findings</w:t>
      </w:r>
      <w:r w:rsidR="005A29E1">
        <w:t xml:space="preserve">. </w:t>
      </w:r>
    </w:p>
    <w:p w14:paraId="39B9EFE9" w14:textId="18FCBF77" w:rsidR="00862622" w:rsidRPr="00FA211D" w:rsidRDefault="007C521D" w:rsidP="00804D14">
      <w:pPr>
        <w:rPr>
          <w:b/>
          <w:bCs/>
          <w:sz w:val="24"/>
          <w:szCs w:val="24"/>
        </w:rPr>
      </w:pPr>
      <w:r w:rsidRPr="00FA211D">
        <w:rPr>
          <w:b/>
          <w:bCs/>
          <w:sz w:val="24"/>
          <w:szCs w:val="24"/>
        </w:rPr>
        <w:t xml:space="preserve">Q. </w:t>
      </w:r>
      <w:r w:rsidR="003C6ECB" w:rsidRPr="00FA211D">
        <w:rPr>
          <w:b/>
          <w:bCs/>
          <w:sz w:val="24"/>
          <w:szCs w:val="24"/>
        </w:rPr>
        <w:t>What if the</w:t>
      </w:r>
      <w:r w:rsidR="00862622" w:rsidRPr="00FA211D">
        <w:rPr>
          <w:b/>
          <w:bCs/>
          <w:sz w:val="24"/>
          <w:szCs w:val="24"/>
        </w:rPr>
        <w:t xml:space="preserve"> literature review </w:t>
      </w:r>
      <w:r w:rsidR="003C6ECB" w:rsidRPr="00FA211D">
        <w:rPr>
          <w:b/>
          <w:bCs/>
          <w:sz w:val="24"/>
          <w:szCs w:val="24"/>
        </w:rPr>
        <w:t xml:space="preserve">does </w:t>
      </w:r>
      <w:r w:rsidR="00862622" w:rsidRPr="00FA211D">
        <w:rPr>
          <w:b/>
          <w:bCs/>
          <w:sz w:val="24"/>
          <w:szCs w:val="24"/>
        </w:rPr>
        <w:t>not provide the depth of information being sought</w:t>
      </w:r>
      <w:r w:rsidR="006457D3" w:rsidRPr="00FA211D">
        <w:rPr>
          <w:b/>
          <w:bCs/>
          <w:sz w:val="24"/>
          <w:szCs w:val="24"/>
        </w:rPr>
        <w:t>,</w:t>
      </w:r>
      <w:r w:rsidR="003B7F7A" w:rsidRPr="00FA211D">
        <w:rPr>
          <w:b/>
          <w:bCs/>
          <w:sz w:val="24"/>
          <w:szCs w:val="24"/>
        </w:rPr>
        <w:t xml:space="preserve"> and it is deemed essential to include more extensive consultations</w:t>
      </w:r>
      <w:r w:rsidR="00862622" w:rsidRPr="00FA211D">
        <w:rPr>
          <w:b/>
          <w:bCs/>
          <w:sz w:val="24"/>
          <w:szCs w:val="24"/>
        </w:rPr>
        <w:t>?</w:t>
      </w:r>
    </w:p>
    <w:p w14:paraId="0F2A5E0D" w14:textId="3247E321" w:rsidR="008B6213" w:rsidRDefault="00DD5F88" w:rsidP="00804D14">
      <w:pPr>
        <w:ind w:left="1134"/>
      </w:pPr>
      <w:r w:rsidRPr="00DD5F88">
        <w:rPr>
          <w:b/>
          <w:bCs/>
        </w:rPr>
        <w:t>A.</w:t>
      </w:r>
      <w:r>
        <w:t xml:space="preserve"> </w:t>
      </w:r>
      <w:r w:rsidR="002076E9">
        <w:t xml:space="preserve">The team recognises that there may be instances </w:t>
      </w:r>
      <w:r w:rsidR="000B4E45">
        <w:t xml:space="preserve">in </w:t>
      </w:r>
      <w:r w:rsidR="004B6A03">
        <w:t xml:space="preserve">which the </w:t>
      </w:r>
      <w:r w:rsidR="0088007F">
        <w:t xml:space="preserve">existing </w:t>
      </w:r>
      <w:r w:rsidR="00B96C08">
        <w:t>l</w:t>
      </w:r>
      <w:r w:rsidR="004B6A03">
        <w:t xml:space="preserve">iterature </w:t>
      </w:r>
      <w:r w:rsidR="0088007F">
        <w:t xml:space="preserve">for </w:t>
      </w:r>
      <w:r w:rsidR="00C45A07">
        <w:t>any one of the identified groups</w:t>
      </w:r>
      <w:r w:rsidR="0088007F">
        <w:t xml:space="preserve">, </w:t>
      </w:r>
      <w:r w:rsidR="007B317C">
        <w:t>may not</w:t>
      </w:r>
      <w:r w:rsidR="000E0AF2">
        <w:t xml:space="preserve"> deliver enough information </w:t>
      </w:r>
      <w:r w:rsidR="00B96C08">
        <w:t xml:space="preserve">to adequately fulfil the aims of </w:t>
      </w:r>
      <w:r w:rsidR="000E0AF2">
        <w:t>this research</w:t>
      </w:r>
      <w:r w:rsidR="00B96C08">
        <w:t xml:space="preserve">.  In this instance we </w:t>
      </w:r>
      <w:r w:rsidR="00594F7F">
        <w:t xml:space="preserve">would consider a more extensive consultative process </w:t>
      </w:r>
      <w:r w:rsidR="00EC1FC1">
        <w:t xml:space="preserve">to </w:t>
      </w:r>
      <w:r w:rsidR="00B37224">
        <w:t>fill those gaps</w:t>
      </w:r>
      <w:r w:rsidR="008B6213">
        <w:t xml:space="preserve">. </w:t>
      </w:r>
      <w:r w:rsidR="00D51A0E">
        <w:t xml:space="preserve"> This would need to be clearly addressed and budgeted in the proposal</w:t>
      </w:r>
      <w:r w:rsidR="005635B2">
        <w:t xml:space="preserve"> as an additional cost</w:t>
      </w:r>
      <w:r w:rsidR="0059211D">
        <w:t xml:space="preserve"> to the project</w:t>
      </w:r>
      <w:r w:rsidR="00D51A0E">
        <w:t>.</w:t>
      </w:r>
    </w:p>
    <w:p w14:paraId="1A613927" w14:textId="5EB7963F" w:rsidR="00963F7D" w:rsidRPr="00FA211D" w:rsidRDefault="006B66E1" w:rsidP="006B66E1">
      <w:pPr>
        <w:rPr>
          <w:b/>
          <w:bCs/>
          <w:sz w:val="24"/>
          <w:szCs w:val="24"/>
        </w:rPr>
      </w:pPr>
      <w:r w:rsidRPr="00FA211D">
        <w:rPr>
          <w:b/>
          <w:bCs/>
          <w:sz w:val="24"/>
          <w:szCs w:val="24"/>
        </w:rPr>
        <w:t xml:space="preserve">Q. </w:t>
      </w:r>
      <w:r w:rsidR="00963F7D" w:rsidRPr="00FA211D">
        <w:rPr>
          <w:b/>
          <w:bCs/>
          <w:sz w:val="24"/>
          <w:szCs w:val="24"/>
        </w:rPr>
        <w:t xml:space="preserve">What is the line of accountability? </w:t>
      </w:r>
    </w:p>
    <w:p w14:paraId="2E59BDDB" w14:textId="2F52AD47" w:rsidR="00963F7D" w:rsidRDefault="00DD5F88" w:rsidP="00804D14">
      <w:pPr>
        <w:ind w:left="1134"/>
      </w:pPr>
      <w:r w:rsidRPr="00DD5F88">
        <w:rPr>
          <w:b/>
          <w:bCs/>
        </w:rPr>
        <w:t>A.</w:t>
      </w:r>
      <w:r>
        <w:t xml:space="preserve"> </w:t>
      </w:r>
      <w:r w:rsidR="0015308E">
        <w:t xml:space="preserve">As </w:t>
      </w:r>
      <w:r w:rsidR="00D04F84">
        <w:t>the Volunteer Management Activity Council (</w:t>
      </w:r>
      <w:r w:rsidR="0015308E">
        <w:t>VMAC</w:t>
      </w:r>
      <w:r w:rsidR="00D04F84">
        <w:t>)</w:t>
      </w:r>
      <w:r w:rsidR="0015308E">
        <w:t xml:space="preserve"> is an alliance of all State and Territory Volunteer Peak Bodies</w:t>
      </w:r>
      <w:r w:rsidR="005F2449">
        <w:t xml:space="preserve"> and not a legal entity, </w:t>
      </w:r>
      <w:r w:rsidR="00594C6E">
        <w:t>c</w:t>
      </w:r>
      <w:r w:rsidR="00963F7D">
        <w:t xml:space="preserve">ontract </w:t>
      </w:r>
      <w:r w:rsidR="00594C6E">
        <w:t>m</w:t>
      </w:r>
      <w:r w:rsidR="00963F7D">
        <w:t xml:space="preserve">anagement will </w:t>
      </w:r>
      <w:r w:rsidR="0059211D">
        <w:t xml:space="preserve">be </w:t>
      </w:r>
      <w:r w:rsidR="00CE77CC">
        <w:t>handled</w:t>
      </w:r>
      <w:r w:rsidR="0059211D">
        <w:t xml:space="preserve"> through </w:t>
      </w:r>
      <w:r w:rsidR="004943D6">
        <w:t>a</w:t>
      </w:r>
      <w:r w:rsidR="00963F7D">
        <w:t xml:space="preserve"> Lead Agen</w:t>
      </w:r>
      <w:r w:rsidR="004943D6">
        <w:t>t</w:t>
      </w:r>
      <w:r w:rsidR="00963F7D">
        <w:t xml:space="preserve"> </w:t>
      </w:r>
      <w:r w:rsidR="004943D6">
        <w:t>-</w:t>
      </w:r>
      <w:r w:rsidR="00963F7D">
        <w:t xml:space="preserve"> Volunteering Western Australia</w:t>
      </w:r>
      <w:r w:rsidR="00621269">
        <w:t xml:space="preserve">.  The contact for that organisation is Melanie </w:t>
      </w:r>
      <w:r w:rsidR="001A14B9">
        <w:t>Baker</w:t>
      </w:r>
      <w:r w:rsidR="00963F7D">
        <w:t xml:space="preserve">. </w:t>
      </w:r>
      <w:r w:rsidR="00CE77CC">
        <w:t xml:space="preserve">The VMAC Convenor, Jan Lucas will be the principal contact for </w:t>
      </w:r>
      <w:r w:rsidR="00963F7D">
        <w:t>Project Management</w:t>
      </w:r>
      <w:r w:rsidR="007B1BB6">
        <w:t xml:space="preserve">.  Milestone </w:t>
      </w:r>
      <w:r w:rsidR="002F46D5">
        <w:t xml:space="preserve">deliverables will be approved </w:t>
      </w:r>
      <w:r w:rsidR="00621269">
        <w:t xml:space="preserve">through her, </w:t>
      </w:r>
      <w:r w:rsidR="002F46D5">
        <w:t xml:space="preserve">by the relevant </w:t>
      </w:r>
      <w:r w:rsidR="00963F7D">
        <w:t>Sub-Committee</w:t>
      </w:r>
      <w:r w:rsidR="002F46D5">
        <w:t xml:space="preserve"> and </w:t>
      </w:r>
      <w:r w:rsidR="00726C83">
        <w:t>VMAC</w:t>
      </w:r>
      <w:r w:rsidR="00963F7D">
        <w:t xml:space="preserve">. </w:t>
      </w:r>
    </w:p>
    <w:p w14:paraId="452C328E" w14:textId="197978C6" w:rsidR="00963F7D" w:rsidRPr="00FA211D" w:rsidRDefault="00160EA8" w:rsidP="00160EA8">
      <w:pPr>
        <w:rPr>
          <w:b/>
          <w:bCs/>
          <w:sz w:val="24"/>
          <w:szCs w:val="24"/>
        </w:rPr>
      </w:pPr>
      <w:r w:rsidRPr="00FA211D">
        <w:rPr>
          <w:b/>
          <w:bCs/>
          <w:sz w:val="24"/>
          <w:szCs w:val="24"/>
        </w:rPr>
        <w:t xml:space="preserve">Q. </w:t>
      </w:r>
      <w:r w:rsidR="009008E8" w:rsidRPr="00FA211D">
        <w:rPr>
          <w:b/>
          <w:bCs/>
          <w:sz w:val="24"/>
          <w:szCs w:val="24"/>
        </w:rPr>
        <w:t xml:space="preserve">Is there a preference for the three projects </w:t>
      </w:r>
      <w:r w:rsidR="00DA4336" w:rsidRPr="00FA211D">
        <w:rPr>
          <w:b/>
          <w:bCs/>
          <w:sz w:val="24"/>
          <w:szCs w:val="24"/>
        </w:rPr>
        <w:t xml:space="preserve">to </w:t>
      </w:r>
      <w:r w:rsidR="009008E8" w:rsidRPr="00FA211D">
        <w:rPr>
          <w:b/>
          <w:bCs/>
          <w:sz w:val="24"/>
          <w:szCs w:val="24"/>
        </w:rPr>
        <w:t xml:space="preserve">be conducted by </w:t>
      </w:r>
      <w:r w:rsidR="00DA4336" w:rsidRPr="00FA211D">
        <w:rPr>
          <w:b/>
          <w:bCs/>
          <w:sz w:val="24"/>
          <w:szCs w:val="24"/>
        </w:rPr>
        <w:t>different or the same</w:t>
      </w:r>
      <w:r w:rsidR="009008E8" w:rsidRPr="00FA211D">
        <w:rPr>
          <w:b/>
          <w:bCs/>
          <w:sz w:val="24"/>
          <w:szCs w:val="24"/>
        </w:rPr>
        <w:t xml:space="preserve"> </w:t>
      </w:r>
      <w:r w:rsidR="002E0233" w:rsidRPr="00FA211D">
        <w:rPr>
          <w:b/>
          <w:bCs/>
          <w:sz w:val="24"/>
          <w:szCs w:val="24"/>
        </w:rPr>
        <w:t>research team</w:t>
      </w:r>
      <w:r w:rsidR="00DA4336" w:rsidRPr="00FA211D">
        <w:rPr>
          <w:b/>
          <w:bCs/>
          <w:sz w:val="24"/>
          <w:szCs w:val="24"/>
        </w:rPr>
        <w:t xml:space="preserve">?  </w:t>
      </w:r>
      <w:r w:rsidR="00E14792" w:rsidRPr="00FA211D">
        <w:rPr>
          <w:b/>
          <w:bCs/>
          <w:sz w:val="24"/>
          <w:szCs w:val="24"/>
        </w:rPr>
        <w:t>Is there a concern that if</w:t>
      </w:r>
      <w:r w:rsidR="00963F7D" w:rsidRPr="00FA211D">
        <w:rPr>
          <w:b/>
          <w:bCs/>
          <w:sz w:val="24"/>
          <w:szCs w:val="24"/>
        </w:rPr>
        <w:t xml:space="preserve"> the three projects are awarded to three separate agencies, </w:t>
      </w:r>
      <w:r w:rsidR="0056674D" w:rsidRPr="00FA211D">
        <w:rPr>
          <w:b/>
          <w:bCs/>
          <w:sz w:val="24"/>
          <w:szCs w:val="24"/>
        </w:rPr>
        <w:t xml:space="preserve">that this </w:t>
      </w:r>
      <w:r w:rsidR="00963F7D" w:rsidRPr="00FA211D">
        <w:rPr>
          <w:b/>
          <w:bCs/>
          <w:sz w:val="24"/>
          <w:szCs w:val="24"/>
        </w:rPr>
        <w:t xml:space="preserve">may lead to three different </w:t>
      </w:r>
      <w:r w:rsidR="0056674D" w:rsidRPr="00FA211D">
        <w:rPr>
          <w:b/>
          <w:bCs/>
          <w:sz w:val="24"/>
          <w:szCs w:val="24"/>
        </w:rPr>
        <w:t xml:space="preserve">approaches to these </w:t>
      </w:r>
      <w:r w:rsidR="00963F7D" w:rsidRPr="00FA211D">
        <w:rPr>
          <w:b/>
          <w:bCs/>
          <w:sz w:val="24"/>
          <w:szCs w:val="24"/>
        </w:rPr>
        <w:t xml:space="preserve">projects. </w:t>
      </w:r>
    </w:p>
    <w:p w14:paraId="64D4EEB2" w14:textId="70D27FC1" w:rsidR="00963F7D" w:rsidRDefault="00160EA8" w:rsidP="00804D14">
      <w:pPr>
        <w:ind w:left="1134"/>
      </w:pPr>
      <w:r w:rsidRPr="00160EA8">
        <w:rPr>
          <w:b/>
          <w:bCs/>
        </w:rPr>
        <w:t>A</w:t>
      </w:r>
      <w:r>
        <w:t xml:space="preserve">. </w:t>
      </w:r>
      <w:r w:rsidR="00C95D3A">
        <w:t xml:space="preserve">The team has no preference </w:t>
      </w:r>
      <w:r w:rsidR="00E27353">
        <w:t xml:space="preserve">for receiving singular or </w:t>
      </w:r>
      <w:r w:rsidR="00620172">
        <w:t>combined</w:t>
      </w:r>
      <w:r w:rsidR="00E27353">
        <w:t xml:space="preserve"> proposals</w:t>
      </w:r>
      <w:r w:rsidR="00C95D3A">
        <w:t xml:space="preserve">. </w:t>
      </w:r>
      <w:r w:rsidR="00963F7D">
        <w:t xml:space="preserve">As we are working with three distinct cohorts, and working through discrimination and unconscious bias, these three individual </w:t>
      </w:r>
      <w:r w:rsidR="00D919D9">
        <w:t>p</w:t>
      </w:r>
      <w:r w:rsidR="00963F7D">
        <w:t xml:space="preserve">rojects reports will inform our collective understanding. Even if there is some discrepancy in the knowledge and how the information is provided, it will still contribute </w:t>
      </w:r>
      <w:r w:rsidR="00861E5B">
        <w:t xml:space="preserve">to </w:t>
      </w:r>
      <w:r w:rsidR="00963F7D">
        <w:t xml:space="preserve">shaping initiatives that build on this. </w:t>
      </w:r>
    </w:p>
    <w:p w14:paraId="4AAEACF5" w14:textId="1B91C9FF" w:rsidR="00850440" w:rsidRDefault="00850440" w:rsidP="00804D14">
      <w:pPr>
        <w:ind w:left="1134"/>
      </w:pPr>
      <w:r>
        <w:t xml:space="preserve">Agencies are welcome to apply for </w:t>
      </w:r>
      <w:r w:rsidR="002A3575">
        <w:t xml:space="preserve">one or </w:t>
      </w:r>
      <w:r>
        <w:t xml:space="preserve">all three </w:t>
      </w:r>
      <w:r w:rsidR="00B753C0">
        <w:t>p</w:t>
      </w:r>
      <w:r>
        <w:t>rojects</w:t>
      </w:r>
      <w:r w:rsidR="00941354">
        <w:t xml:space="preserve"> </w:t>
      </w:r>
      <w:r w:rsidR="00AF5B6F">
        <w:t>but should clearly</w:t>
      </w:r>
      <w:r w:rsidR="00576C49">
        <w:t xml:space="preserve"> indicate </w:t>
      </w:r>
      <w:r w:rsidR="00AF5B6F">
        <w:t xml:space="preserve">any </w:t>
      </w:r>
      <w:r w:rsidR="002E5E81">
        <w:t>interdependencies</w:t>
      </w:r>
      <w:r w:rsidR="00D700C1">
        <w:t xml:space="preserve"> within their proposals</w:t>
      </w:r>
      <w:r w:rsidR="00CF628A">
        <w:t>.</w:t>
      </w:r>
      <w:r w:rsidR="0033002A">
        <w:t xml:space="preserve">  Should </w:t>
      </w:r>
      <w:r w:rsidR="0094217E">
        <w:t>one</w:t>
      </w:r>
      <w:r w:rsidR="0033002A">
        <w:t xml:space="preserve"> </w:t>
      </w:r>
      <w:r>
        <w:t xml:space="preserve">supplier </w:t>
      </w:r>
      <w:r w:rsidR="0033002A">
        <w:t>be</w:t>
      </w:r>
      <w:r>
        <w:t xml:space="preserve"> selected to undertake </w:t>
      </w:r>
      <w:r w:rsidR="0033002A">
        <w:t xml:space="preserve">one </w:t>
      </w:r>
      <w:r w:rsidR="00ED303F">
        <w:t>of the three projects</w:t>
      </w:r>
      <w:r>
        <w:t xml:space="preserve">, </w:t>
      </w:r>
      <w:r w:rsidR="0033002A">
        <w:t>an exclusive proposal</w:t>
      </w:r>
      <w:r>
        <w:t xml:space="preserve"> to </w:t>
      </w:r>
      <w:r w:rsidRPr="00737E74">
        <w:rPr>
          <w:i/>
          <w:iCs/>
        </w:rPr>
        <w:t>only</w:t>
      </w:r>
      <w:r>
        <w:t xml:space="preserve"> </w:t>
      </w:r>
      <w:r w:rsidR="00AB54C1">
        <w:t xml:space="preserve">do </w:t>
      </w:r>
      <w:r>
        <w:t>all three</w:t>
      </w:r>
      <w:r w:rsidR="00D700C1">
        <w:t>,</w:t>
      </w:r>
      <w:r>
        <w:t xml:space="preserve"> will be automatically discounted from </w:t>
      </w:r>
      <w:r w:rsidR="005323DB">
        <w:t xml:space="preserve">consideration to deliver the remaining </w:t>
      </w:r>
      <w:r w:rsidR="00941354">
        <w:t xml:space="preserve">two </w:t>
      </w:r>
      <w:r w:rsidR="005323DB">
        <w:t>research</w:t>
      </w:r>
      <w:r w:rsidR="00CF628A">
        <w:t xml:space="preserve"> projects</w:t>
      </w:r>
      <w:r>
        <w:t xml:space="preserve">. </w:t>
      </w:r>
    </w:p>
    <w:p w14:paraId="0D477117" w14:textId="17F89307" w:rsidR="00850440" w:rsidRPr="00FA211D" w:rsidRDefault="00941354" w:rsidP="00941354">
      <w:pPr>
        <w:rPr>
          <w:b/>
          <w:bCs/>
          <w:sz w:val="24"/>
          <w:szCs w:val="24"/>
        </w:rPr>
      </w:pPr>
      <w:r w:rsidRPr="00FA211D">
        <w:rPr>
          <w:b/>
          <w:bCs/>
          <w:sz w:val="24"/>
          <w:szCs w:val="24"/>
        </w:rPr>
        <w:lastRenderedPageBreak/>
        <w:t xml:space="preserve">Q. </w:t>
      </w:r>
      <w:r w:rsidR="00850440" w:rsidRPr="00FA211D">
        <w:rPr>
          <w:b/>
          <w:bCs/>
          <w:sz w:val="24"/>
          <w:szCs w:val="24"/>
        </w:rPr>
        <w:t xml:space="preserve">Best practice and recommendations </w:t>
      </w:r>
      <w:r w:rsidR="00BD5DAC" w:rsidRPr="00FA211D">
        <w:rPr>
          <w:b/>
          <w:bCs/>
          <w:sz w:val="24"/>
          <w:szCs w:val="24"/>
        </w:rPr>
        <w:t>c</w:t>
      </w:r>
      <w:r w:rsidR="00850440" w:rsidRPr="00FA211D">
        <w:rPr>
          <w:b/>
          <w:bCs/>
          <w:sz w:val="24"/>
          <w:szCs w:val="24"/>
        </w:rPr>
        <w:t xml:space="preserve">ould look different across the various States and Territories. To what extent </w:t>
      </w:r>
      <w:r w:rsidR="006E28D7" w:rsidRPr="00FA211D">
        <w:rPr>
          <w:b/>
          <w:bCs/>
          <w:sz w:val="24"/>
          <w:szCs w:val="24"/>
        </w:rPr>
        <w:t>should</w:t>
      </w:r>
      <w:r w:rsidR="00850440" w:rsidRPr="00FA211D">
        <w:rPr>
          <w:b/>
          <w:bCs/>
          <w:sz w:val="24"/>
          <w:szCs w:val="24"/>
        </w:rPr>
        <w:t xml:space="preserve"> recommendations </w:t>
      </w:r>
      <w:r w:rsidR="006E28D7" w:rsidRPr="00FA211D">
        <w:rPr>
          <w:b/>
          <w:bCs/>
          <w:sz w:val="24"/>
          <w:szCs w:val="24"/>
        </w:rPr>
        <w:t>take into account</w:t>
      </w:r>
      <w:r w:rsidR="00850440" w:rsidRPr="00FA211D">
        <w:rPr>
          <w:b/>
          <w:bCs/>
          <w:sz w:val="24"/>
          <w:szCs w:val="24"/>
        </w:rPr>
        <w:t xml:space="preserve"> </w:t>
      </w:r>
      <w:r w:rsidR="00BD5DAC" w:rsidRPr="00FA211D">
        <w:rPr>
          <w:b/>
          <w:bCs/>
          <w:sz w:val="24"/>
          <w:szCs w:val="24"/>
        </w:rPr>
        <w:t xml:space="preserve">any </w:t>
      </w:r>
      <w:r w:rsidR="00850440" w:rsidRPr="00FA211D">
        <w:rPr>
          <w:b/>
          <w:bCs/>
          <w:sz w:val="24"/>
          <w:szCs w:val="24"/>
        </w:rPr>
        <w:t>State/Territory</w:t>
      </w:r>
      <w:r w:rsidR="006E28D7" w:rsidRPr="00FA211D">
        <w:rPr>
          <w:b/>
          <w:bCs/>
          <w:sz w:val="24"/>
          <w:szCs w:val="24"/>
        </w:rPr>
        <w:t xml:space="preserve"> nuances</w:t>
      </w:r>
      <w:r w:rsidR="00850440" w:rsidRPr="00FA211D">
        <w:rPr>
          <w:b/>
          <w:bCs/>
          <w:sz w:val="24"/>
          <w:szCs w:val="24"/>
        </w:rPr>
        <w:t xml:space="preserve">? </w:t>
      </w:r>
    </w:p>
    <w:p w14:paraId="64D3B4D7" w14:textId="7A6658A1" w:rsidR="00850440" w:rsidRDefault="00941354" w:rsidP="00804D14">
      <w:pPr>
        <w:ind w:left="1134"/>
      </w:pPr>
      <w:r w:rsidRPr="00804D14">
        <w:rPr>
          <w:b/>
          <w:bCs/>
        </w:rPr>
        <w:t>A</w:t>
      </w:r>
      <w:r>
        <w:t xml:space="preserve">. </w:t>
      </w:r>
      <w:r w:rsidR="001F5B1F">
        <w:t xml:space="preserve">The team is seeking reports </w:t>
      </w:r>
      <w:r w:rsidR="00514D39">
        <w:t>which</w:t>
      </w:r>
      <w:r w:rsidR="001F5B1F">
        <w:t xml:space="preserve"> will provide us with a </w:t>
      </w:r>
      <w:r w:rsidR="000C2B83">
        <w:t>‘</w:t>
      </w:r>
      <w:r w:rsidR="001F5B1F">
        <w:t>macro level</w:t>
      </w:r>
      <w:r w:rsidR="000C2B83">
        <w:t xml:space="preserve">’ </w:t>
      </w:r>
      <w:r w:rsidR="001F5B1F">
        <w:t>of understanding and knowledge</w:t>
      </w:r>
      <w:r w:rsidR="00374738">
        <w:t xml:space="preserve"> </w:t>
      </w:r>
      <w:r w:rsidR="001F5B1F">
        <w:t>base</w:t>
      </w:r>
      <w:r w:rsidR="00BD5DAC">
        <w:t>,</w:t>
      </w:r>
      <w:r w:rsidR="001F5B1F">
        <w:t xml:space="preserve"> </w:t>
      </w:r>
      <w:r w:rsidR="008240AF">
        <w:t>to inform</w:t>
      </w:r>
      <w:r w:rsidR="001F5B1F">
        <w:t xml:space="preserve"> </w:t>
      </w:r>
      <w:r w:rsidR="00B57C86">
        <w:t>the</w:t>
      </w:r>
      <w:r w:rsidR="003A1ED4">
        <w:t xml:space="preserve"> </w:t>
      </w:r>
      <w:r w:rsidR="00B57C86">
        <w:t>implementation of projects</w:t>
      </w:r>
      <w:r w:rsidR="001F5B1F">
        <w:t xml:space="preserve"> at a </w:t>
      </w:r>
      <w:r w:rsidR="00143F9C">
        <w:t>State/Territory ‘</w:t>
      </w:r>
      <w:r w:rsidR="001F5B1F">
        <w:t>micro level</w:t>
      </w:r>
      <w:r w:rsidR="00143F9C">
        <w:t>’</w:t>
      </w:r>
      <w:r w:rsidR="001F5B1F">
        <w:t xml:space="preserve">. </w:t>
      </w:r>
    </w:p>
    <w:p w14:paraId="079B6513" w14:textId="4D636E91" w:rsidR="00255E85" w:rsidRPr="00FA211D" w:rsidRDefault="00941354" w:rsidP="00941354">
      <w:pPr>
        <w:rPr>
          <w:b/>
          <w:bCs/>
          <w:sz w:val="24"/>
          <w:szCs w:val="24"/>
        </w:rPr>
      </w:pPr>
      <w:r w:rsidRPr="00FA211D">
        <w:rPr>
          <w:b/>
          <w:bCs/>
          <w:sz w:val="24"/>
          <w:szCs w:val="24"/>
        </w:rPr>
        <w:t xml:space="preserve">Q. </w:t>
      </w:r>
      <w:r w:rsidR="00CD5874" w:rsidRPr="00FA211D">
        <w:rPr>
          <w:b/>
          <w:bCs/>
          <w:sz w:val="24"/>
          <w:szCs w:val="24"/>
        </w:rPr>
        <w:t>What are the budget parameters</w:t>
      </w:r>
      <w:r w:rsidR="00255E85" w:rsidRPr="00FA211D">
        <w:rPr>
          <w:b/>
          <w:bCs/>
          <w:sz w:val="24"/>
          <w:szCs w:val="24"/>
        </w:rPr>
        <w:t xml:space="preserve"> for the</w:t>
      </w:r>
      <w:r w:rsidR="00CD5874" w:rsidRPr="00FA211D">
        <w:rPr>
          <w:b/>
          <w:bCs/>
          <w:sz w:val="24"/>
          <w:szCs w:val="24"/>
        </w:rPr>
        <w:t>se</w:t>
      </w:r>
      <w:r w:rsidR="00255E85" w:rsidRPr="00FA211D">
        <w:rPr>
          <w:b/>
          <w:bCs/>
          <w:sz w:val="24"/>
          <w:szCs w:val="24"/>
        </w:rPr>
        <w:t xml:space="preserve"> Projects</w:t>
      </w:r>
      <w:r w:rsidR="00CD5874" w:rsidRPr="00FA211D">
        <w:rPr>
          <w:b/>
          <w:bCs/>
          <w:sz w:val="24"/>
          <w:szCs w:val="24"/>
        </w:rPr>
        <w:t>?</w:t>
      </w:r>
    </w:p>
    <w:p w14:paraId="0177C4C9" w14:textId="3FA733EE" w:rsidR="00255E85" w:rsidRDefault="00804D14" w:rsidP="00737E74">
      <w:pPr>
        <w:ind w:left="1146"/>
      </w:pPr>
      <w:r w:rsidRPr="00804D14">
        <w:rPr>
          <w:b/>
          <w:bCs/>
        </w:rPr>
        <w:t>A</w:t>
      </w:r>
      <w:r>
        <w:t xml:space="preserve">. </w:t>
      </w:r>
      <w:r w:rsidR="00255E85">
        <w:t xml:space="preserve">Each project is </w:t>
      </w:r>
      <w:r w:rsidR="004C1003">
        <w:t>estimated</w:t>
      </w:r>
      <w:r w:rsidR="00AA440B">
        <w:t xml:space="preserve"> at a budget of</w:t>
      </w:r>
      <w:r w:rsidR="00255E85">
        <w:t xml:space="preserve"> $30K-$50K. Projects outside of this parameter will still be considered, however </w:t>
      </w:r>
      <w:r w:rsidR="00B201EB">
        <w:t xml:space="preserve">detailed </w:t>
      </w:r>
      <w:r w:rsidR="00255E85">
        <w:t xml:space="preserve">justification would be required. </w:t>
      </w:r>
    </w:p>
    <w:p w14:paraId="61A5A7EB" w14:textId="01F0CA0D" w:rsidR="00CD5874" w:rsidRPr="00FA211D" w:rsidRDefault="00CD5874" w:rsidP="002203D3">
      <w:pPr>
        <w:rPr>
          <w:b/>
          <w:bCs/>
          <w:sz w:val="24"/>
          <w:szCs w:val="24"/>
        </w:rPr>
      </w:pPr>
      <w:r w:rsidRPr="00FA211D">
        <w:rPr>
          <w:b/>
          <w:bCs/>
          <w:sz w:val="24"/>
          <w:szCs w:val="24"/>
        </w:rPr>
        <w:t>Q. How many projects</w:t>
      </w:r>
      <w:r w:rsidR="002203D3" w:rsidRPr="00FA211D">
        <w:rPr>
          <w:b/>
          <w:bCs/>
          <w:sz w:val="24"/>
          <w:szCs w:val="24"/>
        </w:rPr>
        <w:t xml:space="preserve"> are being considered at this stage</w:t>
      </w:r>
      <w:r w:rsidRPr="00FA211D">
        <w:rPr>
          <w:b/>
          <w:bCs/>
          <w:sz w:val="24"/>
          <w:szCs w:val="24"/>
        </w:rPr>
        <w:t>?</w:t>
      </w:r>
    </w:p>
    <w:p w14:paraId="5C465081" w14:textId="7C0802A9" w:rsidR="00F21F12" w:rsidRDefault="00D60F2A" w:rsidP="00737E74">
      <w:pPr>
        <w:ind w:left="1146"/>
      </w:pPr>
      <w:r w:rsidRPr="00D60F2A">
        <w:rPr>
          <w:b/>
          <w:bCs/>
        </w:rPr>
        <w:t>A.</w:t>
      </w:r>
      <w:r>
        <w:t xml:space="preserve"> </w:t>
      </w:r>
      <w:r w:rsidR="00255E85">
        <w:t>A total of three (3) projects are on offer</w:t>
      </w:r>
      <w:r w:rsidR="007A7185">
        <w:t xml:space="preserve"> - </w:t>
      </w:r>
      <w:r w:rsidR="00F21F12">
        <w:t xml:space="preserve">People </w:t>
      </w:r>
      <w:r w:rsidR="00AA440B">
        <w:t xml:space="preserve">living </w:t>
      </w:r>
      <w:r w:rsidR="00F21F12">
        <w:t>with Disability</w:t>
      </w:r>
      <w:r w:rsidR="007A7185">
        <w:t>;</w:t>
      </w:r>
      <w:r w:rsidR="00F21F12">
        <w:t xml:space="preserve"> Newly Arrive</w:t>
      </w:r>
      <w:r w:rsidR="00B201EB">
        <w:t>d</w:t>
      </w:r>
      <w:r w:rsidR="00F21F12">
        <w:t xml:space="preserve"> Migrants (</w:t>
      </w:r>
      <w:r w:rsidR="00E07BF2">
        <w:t>determined</w:t>
      </w:r>
      <w:r w:rsidR="00B60C9B">
        <w:t xml:space="preserve"> by government </w:t>
      </w:r>
      <w:r w:rsidR="00E07BF2">
        <w:t>definitions</w:t>
      </w:r>
      <w:r w:rsidR="00B60C9B">
        <w:t xml:space="preserve"> as</w:t>
      </w:r>
      <w:r w:rsidR="00E07BF2">
        <w:t xml:space="preserve"> ‘</w:t>
      </w:r>
      <w:r w:rsidR="00F21F12">
        <w:t>within first five years of arrival in Australia</w:t>
      </w:r>
      <w:r w:rsidR="007A7185">
        <w:t>’</w:t>
      </w:r>
      <w:r w:rsidR="00F21F12">
        <w:t xml:space="preserve">), and First Nations People. </w:t>
      </w:r>
      <w:r w:rsidR="00363674">
        <w:t xml:space="preserve">These three groups have been identified by the Federal Government. </w:t>
      </w:r>
    </w:p>
    <w:p w14:paraId="7208A6B5" w14:textId="63B59073" w:rsidR="000D0ABC" w:rsidRPr="00FA211D" w:rsidRDefault="000D0ABC" w:rsidP="00BC3F05">
      <w:pPr>
        <w:rPr>
          <w:b/>
          <w:bCs/>
          <w:sz w:val="24"/>
          <w:szCs w:val="24"/>
        </w:rPr>
      </w:pPr>
      <w:r w:rsidRPr="00FA211D">
        <w:rPr>
          <w:b/>
          <w:bCs/>
          <w:sz w:val="24"/>
          <w:szCs w:val="24"/>
        </w:rPr>
        <w:t>Q. How do we apply – is there</w:t>
      </w:r>
      <w:r w:rsidR="00BC3F05" w:rsidRPr="00FA211D">
        <w:rPr>
          <w:b/>
          <w:bCs/>
          <w:sz w:val="24"/>
          <w:szCs w:val="24"/>
        </w:rPr>
        <w:t xml:space="preserve"> a standard process for submitting a proposal</w:t>
      </w:r>
      <w:r w:rsidRPr="00FA211D">
        <w:rPr>
          <w:b/>
          <w:bCs/>
          <w:sz w:val="24"/>
          <w:szCs w:val="24"/>
        </w:rPr>
        <w:t>?</w:t>
      </w:r>
    </w:p>
    <w:p w14:paraId="1535590C" w14:textId="15138FFC" w:rsidR="00F21F12" w:rsidRDefault="00D60F2A" w:rsidP="00737E74">
      <w:pPr>
        <w:ind w:left="1146"/>
      </w:pPr>
      <w:r w:rsidRPr="00D60F2A">
        <w:rPr>
          <w:b/>
          <w:bCs/>
        </w:rPr>
        <w:t>A.</w:t>
      </w:r>
      <w:r w:rsidR="00EA0F6A">
        <w:rPr>
          <w:b/>
          <w:bCs/>
        </w:rPr>
        <w:t xml:space="preserve"> </w:t>
      </w:r>
      <w:r w:rsidR="00BF2FF4" w:rsidRPr="00BF2FF4">
        <w:t>The</w:t>
      </w:r>
      <w:r w:rsidR="00BF2FF4">
        <w:rPr>
          <w:b/>
          <w:bCs/>
        </w:rPr>
        <w:t xml:space="preserve"> </w:t>
      </w:r>
      <w:r w:rsidR="002323C9">
        <w:t xml:space="preserve">application form and briefing documents are available </w:t>
      </w:r>
      <w:r w:rsidR="00EA0F6A">
        <w:t xml:space="preserve">for download on </w:t>
      </w:r>
      <w:hyperlink r:id="rId8" w:history="1">
        <w:r w:rsidR="00EA0F6A" w:rsidRPr="00D167FB">
          <w:rPr>
            <w:rStyle w:val="Hyperlink"/>
          </w:rPr>
          <w:t>https://www.volunteeringwa.org.au/news/is-volunteering-inclusive-eois-open-to-conduct-research</w:t>
        </w:r>
      </w:hyperlink>
      <w:r w:rsidR="00EA0F6A">
        <w:t xml:space="preserve">.  </w:t>
      </w:r>
      <w:r w:rsidR="00BC3F05">
        <w:t>There is an o</w:t>
      </w:r>
      <w:r w:rsidR="00363674">
        <w:t>ption available to attach documents</w:t>
      </w:r>
      <w:r w:rsidR="00714699">
        <w:t xml:space="preserve"> </w:t>
      </w:r>
      <w:r w:rsidR="004740E2">
        <w:t xml:space="preserve">rather than insert all information within the application form. </w:t>
      </w:r>
      <w:r w:rsidR="00717C69">
        <w:t>P</w:t>
      </w:r>
      <w:r w:rsidR="00363674">
        <w:t xml:space="preserve">lease </w:t>
      </w:r>
      <w:r w:rsidR="00717C69">
        <w:t xml:space="preserve">indicate this within </w:t>
      </w:r>
      <w:r w:rsidR="00EA0F6A">
        <w:t xml:space="preserve">the </w:t>
      </w:r>
      <w:r w:rsidR="00CF2FFC">
        <w:t xml:space="preserve">appropriate </w:t>
      </w:r>
      <w:r w:rsidR="00717C69">
        <w:t>form fields</w:t>
      </w:r>
      <w:r w:rsidR="00CF2FFC">
        <w:t>.</w:t>
      </w:r>
      <w:r w:rsidR="00363674">
        <w:t xml:space="preserve"> </w:t>
      </w:r>
    </w:p>
    <w:p w14:paraId="1BE8DAF6" w14:textId="0C9D0500" w:rsidR="00462098" w:rsidRPr="00FA211D" w:rsidRDefault="00462098" w:rsidP="004E657A">
      <w:pPr>
        <w:rPr>
          <w:b/>
          <w:bCs/>
          <w:sz w:val="24"/>
          <w:szCs w:val="24"/>
        </w:rPr>
      </w:pPr>
      <w:r w:rsidRPr="00FA211D">
        <w:rPr>
          <w:b/>
          <w:bCs/>
          <w:sz w:val="24"/>
          <w:szCs w:val="24"/>
        </w:rPr>
        <w:t xml:space="preserve">Q. We note that Option A and Option B is referred to on the application form, does that mean we have to </w:t>
      </w:r>
      <w:r w:rsidR="004E657A" w:rsidRPr="00FA211D">
        <w:rPr>
          <w:b/>
          <w:bCs/>
          <w:sz w:val="24"/>
          <w:szCs w:val="24"/>
        </w:rPr>
        <w:t>submit a proposal for more than one option</w:t>
      </w:r>
      <w:r w:rsidRPr="00FA211D">
        <w:rPr>
          <w:b/>
          <w:bCs/>
          <w:sz w:val="24"/>
          <w:szCs w:val="24"/>
        </w:rPr>
        <w:t>?</w:t>
      </w:r>
    </w:p>
    <w:p w14:paraId="1BF3DE64" w14:textId="43F72F4D" w:rsidR="00EE69D5" w:rsidRDefault="00744FF2" w:rsidP="00737E74">
      <w:pPr>
        <w:ind w:left="1146"/>
      </w:pPr>
      <w:r w:rsidRPr="00D60F2A">
        <w:rPr>
          <w:b/>
          <w:bCs/>
        </w:rPr>
        <w:t>A</w:t>
      </w:r>
      <w:r>
        <w:t xml:space="preserve">. </w:t>
      </w:r>
      <w:r w:rsidR="00667328">
        <w:t>No. S</w:t>
      </w:r>
      <w:r w:rsidR="00EE69D5">
        <w:t xml:space="preserve">uppliers are </w:t>
      </w:r>
      <w:r w:rsidR="00EE69D5" w:rsidRPr="00667328">
        <w:t>not required</w:t>
      </w:r>
      <w:r w:rsidR="00EE69D5">
        <w:t xml:space="preserve"> to submit two </w:t>
      </w:r>
      <w:r w:rsidR="004E657A">
        <w:t xml:space="preserve">or more </w:t>
      </w:r>
      <w:r w:rsidR="00EE69D5">
        <w:t>option</w:t>
      </w:r>
      <w:r w:rsidR="00C17779">
        <w:t xml:space="preserve">s, however, we acknowledge that </w:t>
      </w:r>
      <w:r w:rsidR="00CF26E8">
        <w:t xml:space="preserve">there may be </w:t>
      </w:r>
      <w:r w:rsidR="00DE032A">
        <w:t>instances in which it is considered appropriate to</w:t>
      </w:r>
      <w:r w:rsidR="00EE69D5">
        <w:t xml:space="preserve"> submit Option A</w:t>
      </w:r>
      <w:r w:rsidR="00363674">
        <w:t xml:space="preserve"> at $x </w:t>
      </w:r>
      <w:r w:rsidR="00EC701A">
        <w:t>to</w:t>
      </w:r>
      <w:r w:rsidR="00363674">
        <w:t xml:space="preserve"> include specific activities, </w:t>
      </w:r>
      <w:r w:rsidR="00667328">
        <w:t>AND</w:t>
      </w:r>
      <w:r w:rsidR="00363674">
        <w:t xml:space="preserve"> Option B at $y, which may include </w:t>
      </w:r>
      <w:r w:rsidR="00667328">
        <w:t>any</w:t>
      </w:r>
      <w:r w:rsidR="00363674">
        <w:t xml:space="preserve"> additional activities or extension of time.</w:t>
      </w:r>
    </w:p>
    <w:p w14:paraId="07753824" w14:textId="162EE21B" w:rsidR="00541864" w:rsidRPr="00FA211D" w:rsidRDefault="00541864" w:rsidP="00541864">
      <w:pPr>
        <w:rPr>
          <w:b/>
          <w:bCs/>
          <w:sz w:val="24"/>
          <w:szCs w:val="24"/>
        </w:rPr>
      </w:pPr>
      <w:r w:rsidRPr="00FA211D">
        <w:rPr>
          <w:b/>
          <w:bCs/>
          <w:sz w:val="24"/>
          <w:szCs w:val="24"/>
        </w:rPr>
        <w:t xml:space="preserve">Q.  What are you seeking to gain from your </w:t>
      </w:r>
      <w:r w:rsidR="003F696F" w:rsidRPr="00FA211D">
        <w:rPr>
          <w:b/>
          <w:bCs/>
          <w:sz w:val="24"/>
          <w:szCs w:val="24"/>
        </w:rPr>
        <w:t>question in the application form about Culture?</w:t>
      </w:r>
    </w:p>
    <w:p w14:paraId="63691090" w14:textId="02BCBBA0" w:rsidR="00363674" w:rsidRDefault="00744FF2" w:rsidP="00737E74">
      <w:pPr>
        <w:ind w:left="1146"/>
      </w:pPr>
      <w:r w:rsidRPr="00026C0D">
        <w:rPr>
          <w:b/>
          <w:bCs/>
        </w:rPr>
        <w:t>A.</w:t>
      </w:r>
      <w:r>
        <w:t xml:space="preserve"> </w:t>
      </w:r>
      <w:r w:rsidR="00A238E1">
        <w:t xml:space="preserve">The </w:t>
      </w:r>
      <w:r w:rsidR="00182A5A">
        <w:t xml:space="preserve">work of the </w:t>
      </w:r>
      <w:r w:rsidR="00A238E1">
        <w:t xml:space="preserve">Volunteer Management Activity </w:t>
      </w:r>
      <w:r w:rsidR="00182A5A">
        <w:t xml:space="preserve">seeks to collaborate with </w:t>
      </w:r>
      <w:r w:rsidR="00DF2E09">
        <w:t>those</w:t>
      </w:r>
      <w:r w:rsidR="00182A5A">
        <w:t xml:space="preserve"> who</w:t>
      </w:r>
      <w:r w:rsidR="00363674">
        <w:t xml:space="preserve"> understand</w:t>
      </w:r>
      <w:r w:rsidR="00DF2E09">
        <w:t xml:space="preserve">, </w:t>
      </w:r>
      <w:r w:rsidR="00363674">
        <w:t>value</w:t>
      </w:r>
      <w:r w:rsidR="00DF2E09">
        <w:t xml:space="preserve"> and support</w:t>
      </w:r>
      <w:r w:rsidR="00363674">
        <w:t xml:space="preserve"> the culture of volunteering</w:t>
      </w:r>
      <w:r w:rsidR="00DF2E09">
        <w:t>.  We seek to understand</w:t>
      </w:r>
      <w:r w:rsidR="00363674">
        <w:t xml:space="preserve"> how you acknowledge that in your work. </w:t>
      </w:r>
    </w:p>
    <w:p w14:paraId="5E333A08" w14:textId="65DD985A" w:rsidR="00F21F12" w:rsidRPr="00FA211D" w:rsidRDefault="008D1EEE" w:rsidP="008D1EEE">
      <w:pPr>
        <w:rPr>
          <w:b/>
          <w:bCs/>
          <w:sz w:val="24"/>
          <w:szCs w:val="24"/>
        </w:rPr>
      </w:pPr>
      <w:r w:rsidRPr="00FA211D">
        <w:rPr>
          <w:b/>
          <w:bCs/>
          <w:sz w:val="24"/>
          <w:szCs w:val="24"/>
        </w:rPr>
        <w:t xml:space="preserve">Q. </w:t>
      </w:r>
      <w:r w:rsidR="005A29E1" w:rsidRPr="00FA211D">
        <w:rPr>
          <w:b/>
          <w:bCs/>
          <w:sz w:val="24"/>
          <w:szCs w:val="24"/>
        </w:rPr>
        <w:t xml:space="preserve">If applying for only one Project, do applicants need to complete the social impact </w:t>
      </w:r>
      <w:r w:rsidR="00026C0D" w:rsidRPr="00FA211D">
        <w:rPr>
          <w:b/>
          <w:bCs/>
          <w:sz w:val="24"/>
          <w:szCs w:val="24"/>
        </w:rPr>
        <w:t>stat</w:t>
      </w:r>
      <w:r w:rsidR="00623EC0" w:rsidRPr="00FA211D">
        <w:rPr>
          <w:b/>
          <w:bCs/>
          <w:sz w:val="24"/>
          <w:szCs w:val="24"/>
        </w:rPr>
        <w:t xml:space="preserve">ements </w:t>
      </w:r>
      <w:r w:rsidR="005A29E1" w:rsidRPr="00FA211D">
        <w:rPr>
          <w:b/>
          <w:bCs/>
          <w:sz w:val="24"/>
          <w:szCs w:val="24"/>
        </w:rPr>
        <w:t xml:space="preserve">for the other areas? </w:t>
      </w:r>
    </w:p>
    <w:p w14:paraId="571B7928" w14:textId="16A1D6D4" w:rsidR="005A29E1" w:rsidRDefault="008D1EEE" w:rsidP="00737E74">
      <w:pPr>
        <w:ind w:left="1146"/>
      </w:pPr>
      <w:r w:rsidRPr="006B682B">
        <w:rPr>
          <w:b/>
          <w:bCs/>
        </w:rPr>
        <w:t>A.</w:t>
      </w:r>
      <w:r>
        <w:t xml:space="preserve"> </w:t>
      </w:r>
      <w:r w:rsidR="005A29E1">
        <w:t>No</w:t>
      </w:r>
      <w:r w:rsidR="00623EC0">
        <w:t>t necessarily</w:t>
      </w:r>
      <w:r w:rsidR="00FC44BD">
        <w:t xml:space="preserve">.  These questions are designed </w:t>
      </w:r>
      <w:r w:rsidR="003900CE">
        <w:t>to</w:t>
      </w:r>
      <w:r w:rsidR="005A29E1">
        <w:t xml:space="preserve"> </w:t>
      </w:r>
      <w:r w:rsidR="002A4B33">
        <w:t>showcase</w:t>
      </w:r>
      <w:r w:rsidR="003772B1">
        <w:t xml:space="preserve"> a supplier</w:t>
      </w:r>
      <w:r w:rsidR="003900CE">
        <w:t>’</w:t>
      </w:r>
      <w:r w:rsidR="003772B1">
        <w:t xml:space="preserve">s </w:t>
      </w:r>
      <w:r w:rsidR="003900CE">
        <w:t>contributi</w:t>
      </w:r>
      <w:r w:rsidR="00EE4EA8">
        <w:t>on</w:t>
      </w:r>
      <w:r w:rsidR="003900CE">
        <w:t xml:space="preserve"> to</w:t>
      </w:r>
      <w:r w:rsidR="005A29E1">
        <w:t xml:space="preserve"> social impact</w:t>
      </w:r>
      <w:r>
        <w:t xml:space="preserve"> in a wider context</w:t>
      </w:r>
      <w:r w:rsidR="005A29E1">
        <w:t xml:space="preserve">. </w:t>
      </w:r>
      <w:r w:rsidR="00FC44BD">
        <w:t xml:space="preserve"> They are not directly related to any one particular project</w:t>
      </w:r>
      <w:r w:rsidR="00356F7F">
        <w:t xml:space="preserve"> but provide an opportunity to </w:t>
      </w:r>
      <w:r w:rsidR="002A4B33">
        <w:t>highlight</w:t>
      </w:r>
      <w:r w:rsidR="00EE4EA8">
        <w:t xml:space="preserve"> </w:t>
      </w:r>
      <w:r w:rsidR="002A4B33">
        <w:t>a</w:t>
      </w:r>
      <w:r w:rsidR="00EE4EA8">
        <w:t xml:space="preserve"> commitment</w:t>
      </w:r>
      <w:r w:rsidR="002A4B33">
        <w:t xml:space="preserve"> </w:t>
      </w:r>
      <w:r w:rsidR="00723529">
        <w:t>to participating in social change</w:t>
      </w:r>
      <w:r w:rsidR="00FC44BD">
        <w:t>.</w:t>
      </w:r>
    </w:p>
    <w:p w14:paraId="62429B55" w14:textId="59BB4A0C" w:rsidR="005A29E1" w:rsidRPr="00FA211D" w:rsidRDefault="008D1EEE" w:rsidP="008D1EEE">
      <w:pPr>
        <w:rPr>
          <w:b/>
          <w:bCs/>
          <w:sz w:val="24"/>
          <w:szCs w:val="24"/>
        </w:rPr>
      </w:pPr>
      <w:r w:rsidRPr="00FA211D">
        <w:rPr>
          <w:b/>
          <w:bCs/>
          <w:sz w:val="24"/>
          <w:szCs w:val="24"/>
        </w:rPr>
        <w:t xml:space="preserve">Q. </w:t>
      </w:r>
      <w:r w:rsidR="00623EC0" w:rsidRPr="00FA211D">
        <w:rPr>
          <w:b/>
          <w:bCs/>
          <w:sz w:val="24"/>
          <w:szCs w:val="24"/>
        </w:rPr>
        <w:t xml:space="preserve"> </w:t>
      </w:r>
      <w:r w:rsidR="005A29E1" w:rsidRPr="00FA211D">
        <w:rPr>
          <w:b/>
          <w:bCs/>
          <w:sz w:val="24"/>
          <w:szCs w:val="24"/>
        </w:rPr>
        <w:t xml:space="preserve">Are applications from consortiums welcome? </w:t>
      </w:r>
    </w:p>
    <w:p w14:paraId="173ED427" w14:textId="6829B869" w:rsidR="005A29E1" w:rsidRDefault="006B682B" w:rsidP="00737E74">
      <w:pPr>
        <w:ind w:left="1146"/>
      </w:pPr>
      <w:r w:rsidRPr="006B682B">
        <w:rPr>
          <w:b/>
          <w:bCs/>
        </w:rPr>
        <w:t>A.</w:t>
      </w:r>
      <w:r>
        <w:t xml:space="preserve"> </w:t>
      </w:r>
      <w:r w:rsidR="005A29E1">
        <w:t xml:space="preserve">Yes, </w:t>
      </w:r>
      <w:r w:rsidR="002F7F7C">
        <w:t xml:space="preserve">the team would welcome contributions from </w:t>
      </w:r>
      <w:r w:rsidR="00C57062">
        <w:t>groups of people or organisations who may wish to collaborate on these projects</w:t>
      </w:r>
      <w:r w:rsidR="005A29E1">
        <w:t xml:space="preserve">. </w:t>
      </w:r>
    </w:p>
    <w:p w14:paraId="2EA29C23" w14:textId="4591122C" w:rsidR="005A29E1" w:rsidRDefault="005B2940" w:rsidP="00737E74">
      <w:pPr>
        <w:ind w:left="1146"/>
      </w:pPr>
      <w:r>
        <w:lastRenderedPageBreak/>
        <w:t xml:space="preserve">Any </w:t>
      </w:r>
      <w:r w:rsidR="00DB1391">
        <w:t xml:space="preserve">direct </w:t>
      </w:r>
      <w:r>
        <w:t xml:space="preserve">requests from suppliers </w:t>
      </w:r>
      <w:r w:rsidR="001A66BB">
        <w:t>seeking</w:t>
      </w:r>
      <w:r>
        <w:t xml:space="preserve"> </w:t>
      </w:r>
      <w:r w:rsidR="00F36E46">
        <w:t xml:space="preserve">connections to other potential suppliers </w:t>
      </w:r>
      <w:r w:rsidR="008D1EEE">
        <w:t>can</w:t>
      </w:r>
      <w:r w:rsidR="00F36E46">
        <w:t xml:space="preserve"> be passed on through </w:t>
      </w:r>
      <w:r w:rsidR="008D275E">
        <w:t>the Convenor</w:t>
      </w:r>
      <w:r w:rsidR="008470A0">
        <w:t xml:space="preserve"> prior to the closing date.  </w:t>
      </w:r>
      <w:r w:rsidR="00A91DFD">
        <w:t xml:space="preserve">This will constitute the limit of engagement by </w:t>
      </w:r>
      <w:r w:rsidR="00C25106">
        <w:t xml:space="preserve">the VMA team to provide potential connections.  </w:t>
      </w:r>
    </w:p>
    <w:p w14:paraId="5B776B60" w14:textId="60E02F02" w:rsidR="005A29E1" w:rsidRPr="00FA211D" w:rsidRDefault="006B682B" w:rsidP="000632F4">
      <w:pPr>
        <w:rPr>
          <w:b/>
          <w:bCs/>
          <w:sz w:val="24"/>
          <w:szCs w:val="24"/>
        </w:rPr>
      </w:pPr>
      <w:r w:rsidRPr="00FA211D">
        <w:rPr>
          <w:b/>
          <w:bCs/>
          <w:sz w:val="24"/>
          <w:szCs w:val="24"/>
        </w:rPr>
        <w:t xml:space="preserve">Q. </w:t>
      </w:r>
      <w:r w:rsidR="005A29E1" w:rsidRPr="00FA211D">
        <w:rPr>
          <w:b/>
          <w:bCs/>
          <w:sz w:val="24"/>
          <w:szCs w:val="24"/>
        </w:rPr>
        <w:t xml:space="preserve">Are the Projects considering volunteering more broadly, rather than within a specific industry? </w:t>
      </w:r>
      <w:r w:rsidR="008605A8" w:rsidRPr="00FA211D">
        <w:rPr>
          <w:b/>
          <w:bCs/>
          <w:sz w:val="24"/>
          <w:szCs w:val="24"/>
        </w:rPr>
        <w:t>i</w:t>
      </w:r>
      <w:r w:rsidR="005A29E1" w:rsidRPr="00FA211D">
        <w:rPr>
          <w:b/>
          <w:bCs/>
          <w:sz w:val="24"/>
          <w:szCs w:val="24"/>
        </w:rPr>
        <w:t xml:space="preserve">e context without limits. </w:t>
      </w:r>
    </w:p>
    <w:p w14:paraId="15F4C9FD" w14:textId="04124804" w:rsidR="005A29E1" w:rsidRDefault="006B682B" w:rsidP="00737E74">
      <w:pPr>
        <w:ind w:left="1146"/>
      </w:pPr>
      <w:r w:rsidRPr="00804D14">
        <w:rPr>
          <w:b/>
          <w:bCs/>
        </w:rPr>
        <w:t>A</w:t>
      </w:r>
      <w:r>
        <w:t xml:space="preserve">. </w:t>
      </w:r>
      <w:r w:rsidR="005A29E1">
        <w:t xml:space="preserve">Yes, specifically addressing barriers to volunteering for the three identified cohorts. </w:t>
      </w:r>
    </w:p>
    <w:p w14:paraId="2E42B146" w14:textId="09C4CD1A" w:rsidR="00062B0E" w:rsidRPr="00FA211D" w:rsidRDefault="006B682B" w:rsidP="000632F4">
      <w:pPr>
        <w:rPr>
          <w:b/>
          <w:bCs/>
          <w:sz w:val="24"/>
          <w:szCs w:val="24"/>
        </w:rPr>
      </w:pPr>
      <w:r w:rsidRPr="00FA211D">
        <w:rPr>
          <w:b/>
          <w:bCs/>
          <w:sz w:val="24"/>
          <w:szCs w:val="24"/>
        </w:rPr>
        <w:t xml:space="preserve">Q. </w:t>
      </w:r>
      <w:r w:rsidR="008605A8" w:rsidRPr="00FA211D">
        <w:rPr>
          <w:b/>
          <w:bCs/>
          <w:sz w:val="24"/>
          <w:szCs w:val="24"/>
        </w:rPr>
        <w:t>Is there potential for</w:t>
      </w:r>
      <w:r w:rsidR="00062B0E" w:rsidRPr="00FA211D">
        <w:rPr>
          <w:b/>
          <w:bCs/>
          <w:sz w:val="24"/>
          <w:szCs w:val="24"/>
        </w:rPr>
        <w:t xml:space="preserve"> the </w:t>
      </w:r>
      <w:r w:rsidR="008605A8" w:rsidRPr="00FA211D">
        <w:rPr>
          <w:b/>
          <w:bCs/>
          <w:sz w:val="24"/>
          <w:szCs w:val="24"/>
        </w:rPr>
        <w:t>completed</w:t>
      </w:r>
      <w:r w:rsidR="00062B0E" w:rsidRPr="00FA211D">
        <w:rPr>
          <w:b/>
          <w:bCs/>
          <w:sz w:val="24"/>
          <w:szCs w:val="24"/>
        </w:rPr>
        <w:t xml:space="preserve"> Literature Review be </w:t>
      </w:r>
      <w:r w:rsidR="00362177" w:rsidRPr="00FA211D">
        <w:rPr>
          <w:b/>
          <w:bCs/>
          <w:sz w:val="24"/>
          <w:szCs w:val="24"/>
        </w:rPr>
        <w:t>published in a broader context</w:t>
      </w:r>
      <w:r w:rsidR="00062B0E" w:rsidRPr="00FA211D">
        <w:rPr>
          <w:b/>
          <w:bCs/>
          <w:sz w:val="24"/>
          <w:szCs w:val="24"/>
        </w:rPr>
        <w:t xml:space="preserve"> in the future? </w:t>
      </w:r>
    </w:p>
    <w:p w14:paraId="07A62F6B" w14:textId="66A86767" w:rsidR="00062B0E" w:rsidRDefault="003A32A3" w:rsidP="00737E74">
      <w:pPr>
        <w:ind w:left="1146"/>
      </w:pPr>
      <w:r>
        <w:t xml:space="preserve">A. </w:t>
      </w:r>
      <w:r w:rsidR="008605A8">
        <w:t>The</w:t>
      </w:r>
      <w:r w:rsidR="00062B0E">
        <w:t xml:space="preserve"> </w:t>
      </w:r>
      <w:r w:rsidR="008605A8">
        <w:t>primary</w:t>
      </w:r>
      <w:r w:rsidR="00062B0E">
        <w:t xml:space="preserve"> goal of this work is to help the volunteering </w:t>
      </w:r>
      <w:r w:rsidR="008605A8">
        <w:t>sector</w:t>
      </w:r>
      <w:r w:rsidR="00062B0E">
        <w:t xml:space="preserve"> to improve</w:t>
      </w:r>
      <w:r w:rsidR="008605A8">
        <w:t xml:space="preserve">. </w:t>
      </w:r>
      <w:r w:rsidR="00062B0E">
        <w:t xml:space="preserve"> </w:t>
      </w:r>
      <w:r w:rsidR="008605A8">
        <w:t>S</w:t>
      </w:r>
      <w:r w:rsidR="00062B0E">
        <w:t xml:space="preserve">hould </w:t>
      </w:r>
      <w:r w:rsidR="006066B4">
        <w:t xml:space="preserve">a broader </w:t>
      </w:r>
      <w:r w:rsidR="008605A8">
        <w:t>pu</w:t>
      </w:r>
      <w:r w:rsidR="00362177">
        <w:t xml:space="preserve">blication of </w:t>
      </w:r>
      <w:r w:rsidR="00062B0E">
        <w:t xml:space="preserve">the Literature Review </w:t>
      </w:r>
      <w:r w:rsidR="00362177">
        <w:t>further</w:t>
      </w:r>
      <w:r w:rsidR="00062B0E">
        <w:t xml:space="preserve"> </w:t>
      </w:r>
      <w:r w:rsidR="006066B4">
        <w:t xml:space="preserve">this </w:t>
      </w:r>
      <w:r w:rsidR="00062B0E">
        <w:t xml:space="preserve">goal, </w:t>
      </w:r>
      <w:r w:rsidR="006066B4">
        <w:t xml:space="preserve">VMAC </w:t>
      </w:r>
      <w:r w:rsidR="00D15E2F">
        <w:t>may</w:t>
      </w:r>
      <w:r w:rsidR="006066B4">
        <w:t xml:space="preserve"> consider this request</w:t>
      </w:r>
      <w:r w:rsidR="00062B0E">
        <w:t xml:space="preserve">. </w:t>
      </w:r>
    </w:p>
    <w:p w14:paraId="4FF6CF6D" w14:textId="67953B7A" w:rsidR="00062B0E" w:rsidRPr="00FA211D" w:rsidRDefault="003A32A3" w:rsidP="000632F4">
      <w:pPr>
        <w:rPr>
          <w:b/>
          <w:bCs/>
          <w:sz w:val="24"/>
          <w:szCs w:val="24"/>
        </w:rPr>
      </w:pPr>
      <w:r w:rsidRPr="00FA211D">
        <w:rPr>
          <w:b/>
          <w:bCs/>
          <w:sz w:val="24"/>
          <w:szCs w:val="24"/>
        </w:rPr>
        <w:t xml:space="preserve">Q. </w:t>
      </w:r>
      <w:r w:rsidR="00062B0E" w:rsidRPr="00FA211D">
        <w:rPr>
          <w:b/>
          <w:bCs/>
          <w:sz w:val="24"/>
          <w:szCs w:val="24"/>
        </w:rPr>
        <w:t>The concept of systemic racism and discrimination within the volunteering sector ha</w:t>
      </w:r>
      <w:r w:rsidR="00A02CB2" w:rsidRPr="00FA211D">
        <w:rPr>
          <w:b/>
          <w:bCs/>
          <w:sz w:val="24"/>
          <w:szCs w:val="24"/>
        </w:rPr>
        <w:t>s</w:t>
      </w:r>
      <w:r w:rsidR="00062B0E" w:rsidRPr="00FA211D">
        <w:rPr>
          <w:b/>
          <w:bCs/>
          <w:sz w:val="24"/>
          <w:szCs w:val="24"/>
        </w:rPr>
        <w:t xml:space="preserve"> been </w:t>
      </w:r>
      <w:r w:rsidR="00A02CB2" w:rsidRPr="00FA211D">
        <w:rPr>
          <w:b/>
          <w:bCs/>
          <w:sz w:val="24"/>
          <w:szCs w:val="24"/>
        </w:rPr>
        <w:t>suggested in this briefing</w:t>
      </w:r>
      <w:r w:rsidR="00062B0E" w:rsidRPr="00FA211D">
        <w:rPr>
          <w:b/>
          <w:bCs/>
          <w:sz w:val="24"/>
          <w:szCs w:val="24"/>
        </w:rPr>
        <w:t>. What form</w:t>
      </w:r>
      <w:r w:rsidR="00A02CB2" w:rsidRPr="00FA211D">
        <w:rPr>
          <w:b/>
          <w:bCs/>
          <w:sz w:val="24"/>
          <w:szCs w:val="24"/>
        </w:rPr>
        <w:t>s the</w:t>
      </w:r>
      <w:r w:rsidR="00062B0E" w:rsidRPr="00FA211D">
        <w:rPr>
          <w:b/>
          <w:bCs/>
          <w:sz w:val="24"/>
          <w:szCs w:val="24"/>
        </w:rPr>
        <w:t xml:space="preserve"> </w:t>
      </w:r>
      <w:r w:rsidR="00A02CB2" w:rsidRPr="00FA211D">
        <w:rPr>
          <w:b/>
          <w:bCs/>
          <w:sz w:val="24"/>
          <w:szCs w:val="24"/>
        </w:rPr>
        <w:t xml:space="preserve">basis of </w:t>
      </w:r>
      <w:r w:rsidR="00062B0E" w:rsidRPr="00FA211D">
        <w:rPr>
          <w:b/>
          <w:bCs/>
          <w:sz w:val="24"/>
          <w:szCs w:val="24"/>
        </w:rPr>
        <w:t>this</w:t>
      </w:r>
      <w:r w:rsidR="00A02CB2" w:rsidRPr="00FA211D">
        <w:rPr>
          <w:b/>
          <w:bCs/>
          <w:sz w:val="24"/>
          <w:szCs w:val="24"/>
        </w:rPr>
        <w:t xml:space="preserve"> statement</w:t>
      </w:r>
      <w:r w:rsidR="00062B0E" w:rsidRPr="00FA211D">
        <w:rPr>
          <w:b/>
          <w:bCs/>
          <w:sz w:val="24"/>
          <w:szCs w:val="24"/>
        </w:rPr>
        <w:t xml:space="preserve">?  </w:t>
      </w:r>
    </w:p>
    <w:p w14:paraId="1FDFA890" w14:textId="74FC3274" w:rsidR="00537238" w:rsidRDefault="003A32A3" w:rsidP="00737E74">
      <w:pPr>
        <w:ind w:left="1146"/>
      </w:pPr>
      <w:r w:rsidRPr="000632F4">
        <w:rPr>
          <w:b/>
          <w:bCs/>
        </w:rPr>
        <w:t>A</w:t>
      </w:r>
      <w:r>
        <w:t xml:space="preserve">. </w:t>
      </w:r>
      <w:r w:rsidR="00062B0E">
        <w:t xml:space="preserve">Initial research in the form of an Environmental Scan, and jurisdictional data scan </w:t>
      </w:r>
      <w:r w:rsidR="00A02CB2">
        <w:t>was</w:t>
      </w:r>
      <w:r w:rsidR="00062B0E">
        <w:t xml:space="preserve"> conducted</w:t>
      </w:r>
      <w:r w:rsidR="00A02CB2">
        <w:t xml:space="preserve"> </w:t>
      </w:r>
      <w:r w:rsidR="00A74EF6">
        <w:t xml:space="preserve">this year.  </w:t>
      </w:r>
      <w:r w:rsidR="00940567">
        <w:t>A</w:t>
      </w:r>
      <w:r w:rsidR="00A74EF6">
        <w:t>necdotal responses</w:t>
      </w:r>
      <w:r w:rsidR="00F715FC">
        <w:t xml:space="preserve"> informed this view</w:t>
      </w:r>
      <w:r w:rsidR="00CE26EA">
        <w:t xml:space="preserve"> and </w:t>
      </w:r>
      <w:r w:rsidR="003E7D88">
        <w:t xml:space="preserve">highlighted our need to fully </w:t>
      </w:r>
      <w:r w:rsidR="0092263F">
        <w:t xml:space="preserve">explore this in a </w:t>
      </w:r>
      <w:r w:rsidR="00940567">
        <w:t xml:space="preserve">more </w:t>
      </w:r>
      <w:r w:rsidR="0092263F">
        <w:t>rigorous</w:t>
      </w:r>
      <w:r w:rsidR="00675979">
        <w:t>,</w:t>
      </w:r>
      <w:r w:rsidR="0092263F">
        <w:t xml:space="preserve"> </w:t>
      </w:r>
      <w:r w:rsidR="00675979">
        <w:t>research driven process</w:t>
      </w:r>
      <w:r w:rsidR="00F715FC">
        <w:t xml:space="preserve">.  </w:t>
      </w:r>
    </w:p>
    <w:p w14:paraId="29A2125C" w14:textId="77777777" w:rsidR="000632F4" w:rsidRPr="00FA211D" w:rsidRDefault="000632F4" w:rsidP="000632F4">
      <w:pPr>
        <w:rPr>
          <w:b/>
          <w:bCs/>
          <w:sz w:val="24"/>
          <w:szCs w:val="24"/>
        </w:rPr>
      </w:pPr>
      <w:r w:rsidRPr="00FA211D">
        <w:rPr>
          <w:b/>
          <w:bCs/>
          <w:sz w:val="24"/>
          <w:szCs w:val="24"/>
        </w:rPr>
        <w:t xml:space="preserve">Q. Will the foundational report leading to this Project work be available for the awarded supplier? </w:t>
      </w:r>
    </w:p>
    <w:p w14:paraId="49A72279" w14:textId="6B4CE258" w:rsidR="000632F4" w:rsidRDefault="000632F4" w:rsidP="00940567">
      <w:pPr>
        <w:ind w:left="1146"/>
      </w:pPr>
      <w:r w:rsidRPr="00424313">
        <w:rPr>
          <w:b/>
          <w:bCs/>
        </w:rPr>
        <w:t>A</w:t>
      </w:r>
      <w:r>
        <w:t>. Yes.</w:t>
      </w:r>
      <w:r w:rsidR="001C02FB">
        <w:t xml:space="preserve"> </w:t>
      </w:r>
      <w:r>
        <w:t xml:space="preserve">The Environmental Scan is currently an internal document </w:t>
      </w:r>
      <w:r w:rsidR="00DC386C">
        <w:t>however, restricted access</w:t>
      </w:r>
      <w:r w:rsidR="001C02FB">
        <w:t xml:space="preserve"> </w:t>
      </w:r>
      <w:r>
        <w:t xml:space="preserve">will be made available </w:t>
      </w:r>
      <w:r w:rsidR="00054F35">
        <w:t>to</w:t>
      </w:r>
      <w:r>
        <w:t xml:space="preserve"> the </w:t>
      </w:r>
      <w:r w:rsidR="00054F35">
        <w:t xml:space="preserve">successful </w:t>
      </w:r>
      <w:r>
        <w:t>Supplier</w:t>
      </w:r>
      <w:r w:rsidR="00054F35">
        <w:t>/s</w:t>
      </w:r>
      <w:r>
        <w:t xml:space="preserve">. </w:t>
      </w:r>
    </w:p>
    <w:p w14:paraId="2BE247A3" w14:textId="7CC30000" w:rsidR="000632F4" w:rsidRDefault="000632F4" w:rsidP="000632F4">
      <w:pPr>
        <w:ind w:left="1146"/>
      </w:pPr>
      <w:r>
        <w:t xml:space="preserve">The foundational Environmental Scan has reviewed research and data available from a desk top review of best practice of volunteering, and barriers to volunteering. This has included global and national perspectives, and data from each State and Territory regarding barriers to volunteering for people within the identified cohorts. </w:t>
      </w:r>
    </w:p>
    <w:p w14:paraId="7D6F15BE" w14:textId="77777777" w:rsidR="000632F4" w:rsidRDefault="000632F4" w:rsidP="00737E74">
      <w:pPr>
        <w:ind w:left="1146"/>
      </w:pPr>
    </w:p>
    <w:sectPr w:rsidR="000632F4" w:rsidSect="00062B0E">
      <w:pgSz w:w="11906" w:h="16838"/>
      <w:pgMar w:top="993"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4927"/>
    <w:multiLevelType w:val="hybridMultilevel"/>
    <w:tmpl w:val="39B2B0B0"/>
    <w:lvl w:ilvl="0" w:tplc="0C090015">
      <w:start w:val="17"/>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42F2026"/>
    <w:multiLevelType w:val="hybridMultilevel"/>
    <w:tmpl w:val="EE420646"/>
    <w:lvl w:ilvl="0" w:tplc="38B2984A">
      <w:start w:val="1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82C7612"/>
    <w:multiLevelType w:val="hybridMultilevel"/>
    <w:tmpl w:val="1B501108"/>
    <w:lvl w:ilvl="0" w:tplc="0C09000F">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888498220">
    <w:abstractNumId w:val="1"/>
  </w:num>
  <w:num w:numId="2" w16cid:durableId="739669356">
    <w:abstractNumId w:val="2"/>
  </w:num>
  <w:num w:numId="3" w16cid:durableId="87203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38"/>
    <w:rsid w:val="0002495A"/>
    <w:rsid w:val="00026C0D"/>
    <w:rsid w:val="00054F35"/>
    <w:rsid w:val="00062B0E"/>
    <w:rsid w:val="000632F4"/>
    <w:rsid w:val="00064625"/>
    <w:rsid w:val="000B4E45"/>
    <w:rsid w:val="000C2B83"/>
    <w:rsid w:val="000D0ABC"/>
    <w:rsid w:val="000E0AF2"/>
    <w:rsid w:val="000E3997"/>
    <w:rsid w:val="001235A7"/>
    <w:rsid w:val="00143F9C"/>
    <w:rsid w:val="0014798E"/>
    <w:rsid w:val="0015308E"/>
    <w:rsid w:val="00160EA8"/>
    <w:rsid w:val="00182A5A"/>
    <w:rsid w:val="001A14B9"/>
    <w:rsid w:val="001A66BB"/>
    <w:rsid w:val="001C02FB"/>
    <w:rsid w:val="001F5B1F"/>
    <w:rsid w:val="002076E9"/>
    <w:rsid w:val="002203D3"/>
    <w:rsid w:val="002323C9"/>
    <w:rsid w:val="00240300"/>
    <w:rsid w:val="00255E85"/>
    <w:rsid w:val="00280653"/>
    <w:rsid w:val="002A3575"/>
    <w:rsid w:val="002A4B33"/>
    <w:rsid w:val="002A65D3"/>
    <w:rsid w:val="002E0233"/>
    <w:rsid w:val="002E5E81"/>
    <w:rsid w:val="002F2CDE"/>
    <w:rsid w:val="002F46D5"/>
    <w:rsid w:val="002F7F7C"/>
    <w:rsid w:val="0033002A"/>
    <w:rsid w:val="00356F7F"/>
    <w:rsid w:val="00362177"/>
    <w:rsid w:val="00363674"/>
    <w:rsid w:val="00374738"/>
    <w:rsid w:val="003772B1"/>
    <w:rsid w:val="003900CE"/>
    <w:rsid w:val="003A1ED4"/>
    <w:rsid w:val="003A32A3"/>
    <w:rsid w:val="003A77F1"/>
    <w:rsid w:val="003B7F7A"/>
    <w:rsid w:val="003C6ECB"/>
    <w:rsid w:val="003E7D88"/>
    <w:rsid w:val="003F696F"/>
    <w:rsid w:val="003F6A9B"/>
    <w:rsid w:val="00424313"/>
    <w:rsid w:val="004354D5"/>
    <w:rsid w:val="00462098"/>
    <w:rsid w:val="00467B8B"/>
    <w:rsid w:val="0047397B"/>
    <w:rsid w:val="004740E2"/>
    <w:rsid w:val="004943D6"/>
    <w:rsid w:val="004953D2"/>
    <w:rsid w:val="004B6A03"/>
    <w:rsid w:val="004C1003"/>
    <w:rsid w:val="004C3575"/>
    <w:rsid w:val="004E657A"/>
    <w:rsid w:val="004F60F2"/>
    <w:rsid w:val="00514D39"/>
    <w:rsid w:val="005323DB"/>
    <w:rsid w:val="00537238"/>
    <w:rsid w:val="00541864"/>
    <w:rsid w:val="005635B2"/>
    <w:rsid w:val="0056674D"/>
    <w:rsid w:val="005753A8"/>
    <w:rsid w:val="00576C49"/>
    <w:rsid w:val="00585EAF"/>
    <w:rsid w:val="0059211D"/>
    <w:rsid w:val="00593024"/>
    <w:rsid w:val="00594C6E"/>
    <w:rsid w:val="00594F7F"/>
    <w:rsid w:val="005A29E1"/>
    <w:rsid w:val="005B2940"/>
    <w:rsid w:val="005F2449"/>
    <w:rsid w:val="0060377B"/>
    <w:rsid w:val="006066B4"/>
    <w:rsid w:val="00620172"/>
    <w:rsid w:val="00621269"/>
    <w:rsid w:val="00623EC0"/>
    <w:rsid w:val="006457D3"/>
    <w:rsid w:val="00656246"/>
    <w:rsid w:val="006634F2"/>
    <w:rsid w:val="00667328"/>
    <w:rsid w:val="00675979"/>
    <w:rsid w:val="006B44A6"/>
    <w:rsid w:val="006B66E1"/>
    <w:rsid w:val="006B682B"/>
    <w:rsid w:val="006E28D7"/>
    <w:rsid w:val="006F3386"/>
    <w:rsid w:val="00700211"/>
    <w:rsid w:val="007016F1"/>
    <w:rsid w:val="00714699"/>
    <w:rsid w:val="00717C69"/>
    <w:rsid w:val="00723529"/>
    <w:rsid w:val="00726C83"/>
    <w:rsid w:val="00733E30"/>
    <w:rsid w:val="00737E74"/>
    <w:rsid w:val="00744FF2"/>
    <w:rsid w:val="007A7185"/>
    <w:rsid w:val="007B1BB6"/>
    <w:rsid w:val="007B317C"/>
    <w:rsid w:val="007C521D"/>
    <w:rsid w:val="007E2A3B"/>
    <w:rsid w:val="00804D14"/>
    <w:rsid w:val="00807E51"/>
    <w:rsid w:val="00817681"/>
    <w:rsid w:val="008240AF"/>
    <w:rsid w:val="008470A0"/>
    <w:rsid w:val="00850440"/>
    <w:rsid w:val="008605A8"/>
    <w:rsid w:val="00861E5B"/>
    <w:rsid w:val="00862622"/>
    <w:rsid w:val="0087364A"/>
    <w:rsid w:val="0088007F"/>
    <w:rsid w:val="008B6213"/>
    <w:rsid w:val="008D1EEE"/>
    <w:rsid w:val="008D275E"/>
    <w:rsid w:val="009008E8"/>
    <w:rsid w:val="00912166"/>
    <w:rsid w:val="0092263F"/>
    <w:rsid w:val="00940567"/>
    <w:rsid w:val="00941354"/>
    <w:rsid w:val="0094217E"/>
    <w:rsid w:val="009444FD"/>
    <w:rsid w:val="00947368"/>
    <w:rsid w:val="00963F7D"/>
    <w:rsid w:val="00975E39"/>
    <w:rsid w:val="00976F4A"/>
    <w:rsid w:val="00985758"/>
    <w:rsid w:val="009C73F4"/>
    <w:rsid w:val="009D7F17"/>
    <w:rsid w:val="00A02CB2"/>
    <w:rsid w:val="00A238E1"/>
    <w:rsid w:val="00A25894"/>
    <w:rsid w:val="00A74EF6"/>
    <w:rsid w:val="00A81EE4"/>
    <w:rsid w:val="00A91DFD"/>
    <w:rsid w:val="00AA440B"/>
    <w:rsid w:val="00AB54C1"/>
    <w:rsid w:val="00AC71C2"/>
    <w:rsid w:val="00AF5B6F"/>
    <w:rsid w:val="00B0277A"/>
    <w:rsid w:val="00B135D0"/>
    <w:rsid w:val="00B201EB"/>
    <w:rsid w:val="00B36410"/>
    <w:rsid w:val="00B37224"/>
    <w:rsid w:val="00B51A71"/>
    <w:rsid w:val="00B57C86"/>
    <w:rsid w:val="00B60C9B"/>
    <w:rsid w:val="00B753C0"/>
    <w:rsid w:val="00B95062"/>
    <w:rsid w:val="00B96C08"/>
    <w:rsid w:val="00BC3F05"/>
    <w:rsid w:val="00BC4FEB"/>
    <w:rsid w:val="00BD5DAC"/>
    <w:rsid w:val="00BD670F"/>
    <w:rsid w:val="00BF01AE"/>
    <w:rsid w:val="00BF22C4"/>
    <w:rsid w:val="00BF2FF4"/>
    <w:rsid w:val="00C17779"/>
    <w:rsid w:val="00C25106"/>
    <w:rsid w:val="00C44119"/>
    <w:rsid w:val="00C45A07"/>
    <w:rsid w:val="00C57062"/>
    <w:rsid w:val="00C95D3A"/>
    <w:rsid w:val="00C96DDD"/>
    <w:rsid w:val="00CA4E8B"/>
    <w:rsid w:val="00CB6AE8"/>
    <w:rsid w:val="00CC78F9"/>
    <w:rsid w:val="00CD4EAB"/>
    <w:rsid w:val="00CD5874"/>
    <w:rsid w:val="00CE26EA"/>
    <w:rsid w:val="00CE77CC"/>
    <w:rsid w:val="00CE78D5"/>
    <w:rsid w:val="00CF26E8"/>
    <w:rsid w:val="00CF2FFC"/>
    <w:rsid w:val="00CF628A"/>
    <w:rsid w:val="00D01F89"/>
    <w:rsid w:val="00D04F84"/>
    <w:rsid w:val="00D15E2F"/>
    <w:rsid w:val="00D51A0E"/>
    <w:rsid w:val="00D60F2A"/>
    <w:rsid w:val="00D700C1"/>
    <w:rsid w:val="00D708EB"/>
    <w:rsid w:val="00D76171"/>
    <w:rsid w:val="00D919D9"/>
    <w:rsid w:val="00DA4336"/>
    <w:rsid w:val="00DB1391"/>
    <w:rsid w:val="00DC386C"/>
    <w:rsid w:val="00DD5F88"/>
    <w:rsid w:val="00DE032A"/>
    <w:rsid w:val="00DF2E09"/>
    <w:rsid w:val="00E01347"/>
    <w:rsid w:val="00E07BF2"/>
    <w:rsid w:val="00E138AC"/>
    <w:rsid w:val="00E14792"/>
    <w:rsid w:val="00E27353"/>
    <w:rsid w:val="00E37066"/>
    <w:rsid w:val="00E37B40"/>
    <w:rsid w:val="00EA0F6A"/>
    <w:rsid w:val="00EB1A96"/>
    <w:rsid w:val="00EC1913"/>
    <w:rsid w:val="00EC1FC1"/>
    <w:rsid w:val="00EC701A"/>
    <w:rsid w:val="00ED0E10"/>
    <w:rsid w:val="00ED303F"/>
    <w:rsid w:val="00EE4051"/>
    <w:rsid w:val="00EE4EA8"/>
    <w:rsid w:val="00EE69D5"/>
    <w:rsid w:val="00F21C75"/>
    <w:rsid w:val="00F21F12"/>
    <w:rsid w:val="00F36E46"/>
    <w:rsid w:val="00F715FC"/>
    <w:rsid w:val="00F829B2"/>
    <w:rsid w:val="00FA211D"/>
    <w:rsid w:val="00FA71BE"/>
    <w:rsid w:val="00FC4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EBBE"/>
  <w15:chartTrackingRefBased/>
  <w15:docId w15:val="{51BD6E87-B41C-466D-8780-49CCF329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A9B"/>
    <w:pPr>
      <w:ind w:left="720"/>
      <w:contextualSpacing/>
    </w:pPr>
  </w:style>
  <w:style w:type="character" w:styleId="Hyperlink">
    <w:name w:val="Hyperlink"/>
    <w:basedOn w:val="DefaultParagraphFont"/>
    <w:uiPriority w:val="99"/>
    <w:unhideWhenUsed/>
    <w:rsid w:val="00F21F12"/>
    <w:rPr>
      <w:color w:val="0563C1" w:themeColor="hyperlink"/>
      <w:u w:val="single"/>
    </w:rPr>
  </w:style>
  <w:style w:type="character" w:styleId="UnresolvedMention">
    <w:name w:val="Unresolved Mention"/>
    <w:basedOn w:val="DefaultParagraphFont"/>
    <w:uiPriority w:val="99"/>
    <w:semiHidden/>
    <w:unhideWhenUsed/>
    <w:rsid w:val="00F21F12"/>
    <w:rPr>
      <w:color w:val="605E5C"/>
      <w:shd w:val="clear" w:color="auto" w:fill="E1DFDD"/>
    </w:rPr>
  </w:style>
  <w:style w:type="character" w:styleId="FollowedHyperlink">
    <w:name w:val="FollowedHyperlink"/>
    <w:basedOn w:val="DefaultParagraphFont"/>
    <w:uiPriority w:val="99"/>
    <w:semiHidden/>
    <w:unhideWhenUsed/>
    <w:rsid w:val="002323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unteeringwa.org.au/news/is-volunteering-inclusive-eois-open-to-conduct-resear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684D670E09345AD168307C64CA746" ma:contentTypeVersion="12" ma:contentTypeDescription="Create a new document." ma:contentTypeScope="" ma:versionID="705f70dfd0c5e66e8804b99400b98e76">
  <xsd:schema xmlns:xsd="http://www.w3.org/2001/XMLSchema" xmlns:xs="http://www.w3.org/2001/XMLSchema" xmlns:p="http://schemas.microsoft.com/office/2006/metadata/properties" xmlns:ns2="d19cec14-a72d-425f-b058-d0d6c8756c11" xmlns:ns3="19bf8ff5-4026-46bf-9f26-f5d71bbb7246" targetNamespace="http://schemas.microsoft.com/office/2006/metadata/properties" ma:root="true" ma:fieldsID="4256c475eed157516b000f20306fd099" ns2:_="" ns3:_="">
    <xsd:import namespace="d19cec14-a72d-425f-b058-d0d6c8756c11"/>
    <xsd:import namespace="19bf8ff5-4026-46bf-9f26-f5d71bbb72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cec14-a72d-425f-b058-d0d6c8756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4f29a-98f6-4cae-9fcb-2407cef3f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8ff5-4026-46bf-9f26-f5d71bbb7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9cec14-a72d-425f-b058-d0d6c8756c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20FA26-39A0-4F02-8286-FC1E71E14B86}">
  <ds:schemaRefs>
    <ds:schemaRef ds:uri="http://schemas.microsoft.com/sharepoint/v3/contenttype/forms"/>
  </ds:schemaRefs>
</ds:datastoreItem>
</file>

<file path=customXml/itemProps2.xml><?xml version="1.0" encoding="utf-8"?>
<ds:datastoreItem xmlns:ds="http://schemas.openxmlformats.org/officeDocument/2006/customXml" ds:itemID="{90E60666-9A30-4BA1-A4BC-F86A21539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cec14-a72d-425f-b058-d0d6c8756c11"/>
    <ds:schemaRef ds:uri="19bf8ff5-4026-46bf-9f26-f5d71bbb7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C6ABB-2F10-4820-BE21-635F51D8D09F}">
  <ds:schemaRefs>
    <ds:schemaRef ds:uri="http://schemas.microsoft.com/office/2006/metadata/properties"/>
    <ds:schemaRef ds:uri="http://schemas.microsoft.com/office/infopath/2007/PartnerControls"/>
    <ds:schemaRef ds:uri="d19cec14-a72d-425f-b058-d0d6c8756c11"/>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Wilson</dc:creator>
  <cp:keywords/>
  <dc:description/>
  <cp:lastModifiedBy>Jan Lucas</cp:lastModifiedBy>
  <cp:revision>199</cp:revision>
  <dcterms:created xsi:type="dcterms:W3CDTF">2022-11-15T04:21:00Z</dcterms:created>
  <dcterms:modified xsi:type="dcterms:W3CDTF">2022-11-15T08:52:00Z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0x010100427684D670E09345AD168307C64CA746</vt:lpwstr>
  </property>
  <property fmtid="{D5CDD505-2E9C-101B-9397-08002B2CF9AE}" pid="3" name="MediaServiceImageTags">
    <vt:lpwstr/>
  </property>
</Properties>
</file>